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A402B1" w:rsidP="00A402B1" w:rsidRDefault="000666C8" w14:paraId="663BB80E" w14:textId="77777777">
      <w:pPr>
        <w:jc w:val="center"/>
      </w:pPr>
      <w:r>
        <w:rPr>
          <w:noProof/>
        </w:rPr>
        <mc:AlternateContent>
          <mc:Choice Requires="wps">
            <w:drawing>
              <wp:anchor distT="45720" distB="45720" distL="114300" distR="114300" simplePos="0" relativeHeight="251706368" behindDoc="1" locked="0" layoutInCell="1" allowOverlap="1" wp14:anchorId="663BB86E" wp14:editId="663BB86F">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rsidR="000775E2" w:rsidRDefault="000775E2" w14:paraId="663BB89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63BB86E">
                <v:stroke joinstyle="miter"/>
                <v:path gradientshapeok="t" o:connecttype="rect"/>
              </v:shapetype>
              <v:shape id="Text Box 2" style="position:absolute;left:0;text-align:left;margin-left:-46.5pt;margin-top:25.5pt;width:562.5pt;height:741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8eaadb [1944]"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">
                <v:fill type="gradientRadial" color2="#8eaadb [1944]" colors="0 #4d6183;.5 #728dbd;1 #89a9e1" focus="100%" focussize="" focusposition=".5,.5" rotate="t"/>
                <v:textbox>
                  <w:txbxContent>
                    <w:p w:rsidR="000775E2" w:rsidRDefault="000775E2" w14:paraId="663BB895" w14:textId="77777777"/>
                  </w:txbxContent>
                </v:textbox>
                <w10:wrap anchorx="margin" anchory="page"/>
              </v:shape>
            </w:pict>
          </mc:Fallback>
        </mc:AlternateContent>
      </w:r>
    </w:p>
    <w:p w:rsidR="00A402B1" w:rsidP="00A402B1" w:rsidRDefault="00A402B1" w14:paraId="663BB80F" w14:textId="77777777">
      <w:pPr>
        <w:jc w:val="center"/>
      </w:pPr>
    </w:p>
    <w:p w:rsidR="00A402B1" w:rsidP="00A402B1" w:rsidRDefault="00A402B1" w14:paraId="663BB810" w14:textId="77777777">
      <w:pPr>
        <w:jc w:val="center"/>
      </w:pPr>
    </w:p>
    <w:p w:rsidR="00A402B1" w:rsidP="00A402B1" w:rsidRDefault="000666C8" w14:paraId="663BB811" w14:textId="77777777">
      <w:pPr>
        <w:jc w:val="center"/>
      </w:pPr>
      <w:r>
        <w:rPr>
          <w:noProof/>
        </w:rPr>
        <mc:AlternateContent>
          <mc:Choice Requires="wps">
            <w:drawing>
              <wp:anchor distT="0" distB="0" distL="114300" distR="114300" simplePos="0" relativeHeight="251707392" behindDoc="0" locked="0" layoutInCell="1" allowOverlap="1" wp14:anchorId="663BB870" wp14:editId="663BB871">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6ABB" w:rsidP="000666C8" w:rsidRDefault="00546ABB" w14:paraId="663BB896" w14:textId="77777777">
                            <w:pPr>
                              <w:pStyle w:val="Title"/>
                            </w:pPr>
                            <w:r>
                              <w:t xml:space="preserve">Annual </w:t>
                            </w:r>
                          </w:p>
                          <w:p w:rsidR="000775E2" w:rsidP="000666C8" w:rsidRDefault="000775E2" w14:paraId="663BB897" w14:textId="32CE2C1A">
                            <w:pPr>
                              <w:pStyle w:val="Title"/>
                            </w:pPr>
                            <w:r>
                              <w:t>Program</w:t>
                            </w:r>
                            <w:r w:rsidR="00C13927">
                              <w:t xml:space="preserve"> Review</w:t>
                            </w:r>
                          </w:p>
                          <w:p w:rsidR="000775E2" w:rsidP="000666C8" w:rsidRDefault="000775E2" w14:paraId="663BB898" w14:textId="77777777">
                            <w:pPr>
                              <w:pStyle w:val="Title"/>
                            </w:pPr>
                            <w:r>
                              <w:t>Of</w:t>
                            </w:r>
                          </w:p>
                          <w:p w:rsidR="00C13927" w:rsidP="000666C8" w:rsidRDefault="00C13927" w14:paraId="3638885C" w14:textId="31D3F981">
                            <w:pPr>
                              <w:pStyle w:val="Title"/>
                            </w:pPr>
                            <w:r>
                              <w:t>Criminal Justice</w:t>
                            </w:r>
                          </w:p>
                          <w:p w:rsidR="000775E2" w:rsidP="000666C8" w:rsidRDefault="000775E2" w14:paraId="663BB89A" w14:textId="23635ECC">
                            <w:pPr>
                              <w:pStyle w:val="Title"/>
                            </w:pPr>
                            <w:r>
                              <w:t xml:space="preserve">For </w:t>
                            </w:r>
                          </w:p>
                          <w:p w:rsidR="000775E2" w:rsidP="000666C8" w:rsidRDefault="000B49B7" w14:paraId="663BB89B" w14:textId="077B0FEF">
                            <w:pPr>
                              <w:pStyle w:val="Title"/>
                              <w:rPr>
                                <w:sz w:val="32"/>
                                <w:szCs w:val="32"/>
                              </w:rPr>
                            </w:pPr>
                            <w:r>
                              <w:rPr>
                                <w:sz w:val="32"/>
                                <w:szCs w:val="32"/>
                              </w:rPr>
                              <w:t xml:space="preserve">AY </w:t>
                            </w:r>
                            <w:r w:rsidR="00C13927">
                              <w:rPr>
                                <w:sz w:val="32"/>
                                <w:szCs w:val="32"/>
                              </w:rPr>
                              <w:t>201</w:t>
                            </w:r>
                            <w:r>
                              <w:rPr>
                                <w:sz w:val="32"/>
                                <w:szCs w:val="32"/>
                              </w:rPr>
                              <w:t>8</w:t>
                            </w:r>
                            <w:r w:rsidR="00C13927">
                              <w:rPr>
                                <w:sz w:val="32"/>
                                <w:szCs w:val="32"/>
                              </w:rPr>
                              <w:t>-</w:t>
                            </w:r>
                            <w:r>
                              <w:rPr>
                                <w:sz w:val="32"/>
                                <w:szCs w:val="32"/>
                              </w:rPr>
                              <w:t>19</w:t>
                            </w:r>
                          </w:p>
                          <w:p w:rsidR="000775E2" w:rsidP="000666C8" w:rsidRDefault="000775E2" w14:paraId="663BB89C" w14:textId="77777777"/>
                          <w:p w:rsidRPr="000666C8" w:rsidR="000775E2" w:rsidP="000666C8" w:rsidRDefault="000775E2" w14:paraId="663BB89D" w14:textId="77777777"/>
                          <w:p w:rsidR="000775E2" w:rsidP="000666C8" w:rsidRDefault="000775E2" w14:paraId="663BB89E" w14:textId="77777777">
                            <w:pPr>
                              <w:jc w:val="center"/>
                            </w:pPr>
                            <w:r>
                              <w:t>Prepared by</w:t>
                            </w:r>
                          </w:p>
                          <w:p w:rsidR="000775E2" w:rsidP="000666C8" w:rsidRDefault="00D24918" w14:paraId="663BB89F" w14:textId="3EB96F9D">
                            <w:pPr>
                              <w:jc w:val="center"/>
                            </w:pPr>
                            <w:r>
                              <w:t>Ben Seel</w:t>
                            </w:r>
                          </w:p>
                          <w:p w:rsidR="000775E2" w:rsidP="000666C8" w:rsidRDefault="000775E2" w14:paraId="663BB8A0" w14:textId="77777777">
                            <w:pPr>
                              <w:jc w:val="center"/>
                            </w:pPr>
                          </w:p>
                          <w:p w:rsidR="000775E2" w:rsidP="000666C8" w:rsidRDefault="000775E2" w14:paraId="663BB8A1" w14:textId="77777777">
                            <w:pPr>
                              <w:jc w:val="center"/>
                            </w:pPr>
                          </w:p>
                          <w:p w:rsidR="000775E2" w:rsidP="000666C8" w:rsidRDefault="00A67645" w14:paraId="663BB8A2" w14:textId="5861E723">
                            <w:pPr>
                              <w:jc w:val="center"/>
                            </w:pPr>
                            <w:r>
                              <w:t>Wednesday</w:t>
                            </w:r>
                            <w:r w:rsidR="00D24918">
                              <w:t xml:space="preserve">, October </w:t>
                            </w:r>
                            <w:r w:rsidR="000B49B7">
                              <w:t>30</w:t>
                            </w:r>
                            <w:r w:rsidR="00D24918">
                              <w:t>, 201</w:t>
                            </w:r>
                            <w:r w:rsidR="000B49B7">
                              <w:t>9</w:t>
                            </w:r>
                          </w:p>
                          <w:p w:rsidR="000775E2" w:rsidRDefault="000775E2" w14:paraId="663BB8A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left:0;text-align:left;margin-left:234pt;margin-top:4.55pt;width:234pt;height:4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w14:anchorId="663BB870">
                <v:textbox>
                  <w:txbxContent>
                    <w:p w:rsidR="00546ABB" w:rsidP="000666C8" w:rsidRDefault="00546ABB" w14:paraId="663BB896" w14:textId="77777777">
                      <w:pPr>
                        <w:pStyle w:val="Title"/>
                      </w:pPr>
                      <w:r>
                        <w:t xml:space="preserve">Annual </w:t>
                      </w:r>
                    </w:p>
                    <w:p w:rsidR="000775E2" w:rsidP="000666C8" w:rsidRDefault="000775E2" w14:paraId="663BB897" w14:textId="32CE2C1A">
                      <w:pPr>
                        <w:pStyle w:val="Title"/>
                      </w:pPr>
                      <w:r>
                        <w:t>Program</w:t>
                      </w:r>
                      <w:r w:rsidR="00C13927">
                        <w:t xml:space="preserve"> Review</w:t>
                      </w:r>
                    </w:p>
                    <w:p w:rsidR="000775E2" w:rsidP="000666C8" w:rsidRDefault="000775E2" w14:paraId="663BB898" w14:textId="77777777">
                      <w:pPr>
                        <w:pStyle w:val="Title"/>
                      </w:pPr>
                      <w:r>
                        <w:t>Of</w:t>
                      </w:r>
                    </w:p>
                    <w:p w:rsidR="00C13927" w:rsidP="000666C8" w:rsidRDefault="00C13927" w14:paraId="3638885C" w14:textId="31D3F981">
                      <w:pPr>
                        <w:pStyle w:val="Title"/>
                      </w:pPr>
                      <w:r>
                        <w:t>Criminal Justice</w:t>
                      </w:r>
                    </w:p>
                    <w:p w:rsidR="000775E2" w:rsidP="000666C8" w:rsidRDefault="000775E2" w14:paraId="663BB89A" w14:textId="23635ECC">
                      <w:pPr>
                        <w:pStyle w:val="Title"/>
                      </w:pPr>
                      <w:r>
                        <w:t xml:space="preserve">For </w:t>
                      </w:r>
                    </w:p>
                    <w:p w:rsidR="000775E2" w:rsidP="000666C8" w:rsidRDefault="000B49B7" w14:paraId="663BB89B" w14:textId="077B0FEF">
                      <w:pPr>
                        <w:pStyle w:val="Title"/>
                        <w:rPr>
                          <w:sz w:val="32"/>
                          <w:szCs w:val="32"/>
                        </w:rPr>
                      </w:pPr>
                      <w:r>
                        <w:rPr>
                          <w:sz w:val="32"/>
                          <w:szCs w:val="32"/>
                        </w:rPr>
                        <w:t xml:space="preserve">AY </w:t>
                      </w:r>
                      <w:r w:rsidR="00C13927">
                        <w:rPr>
                          <w:sz w:val="32"/>
                          <w:szCs w:val="32"/>
                        </w:rPr>
                        <w:t>201</w:t>
                      </w:r>
                      <w:r>
                        <w:rPr>
                          <w:sz w:val="32"/>
                          <w:szCs w:val="32"/>
                        </w:rPr>
                        <w:t>8</w:t>
                      </w:r>
                      <w:r w:rsidR="00C13927">
                        <w:rPr>
                          <w:sz w:val="32"/>
                          <w:szCs w:val="32"/>
                        </w:rPr>
                        <w:t>-</w:t>
                      </w:r>
                      <w:r>
                        <w:rPr>
                          <w:sz w:val="32"/>
                          <w:szCs w:val="32"/>
                        </w:rPr>
                        <w:t>19</w:t>
                      </w:r>
                    </w:p>
                    <w:p w:rsidR="000775E2" w:rsidP="000666C8" w:rsidRDefault="000775E2" w14:paraId="663BB89C" w14:textId="77777777"/>
                    <w:p w:rsidRPr="000666C8" w:rsidR="000775E2" w:rsidP="000666C8" w:rsidRDefault="000775E2" w14:paraId="663BB89D" w14:textId="77777777"/>
                    <w:p w:rsidR="000775E2" w:rsidP="000666C8" w:rsidRDefault="000775E2" w14:paraId="663BB89E" w14:textId="77777777">
                      <w:pPr>
                        <w:jc w:val="center"/>
                      </w:pPr>
                      <w:r>
                        <w:t>Prepared by</w:t>
                      </w:r>
                    </w:p>
                    <w:p w:rsidR="000775E2" w:rsidP="000666C8" w:rsidRDefault="00D24918" w14:paraId="663BB89F" w14:textId="3EB96F9D">
                      <w:pPr>
                        <w:jc w:val="center"/>
                      </w:pPr>
                      <w:r>
                        <w:t>Ben Seel</w:t>
                      </w:r>
                    </w:p>
                    <w:p w:rsidR="000775E2" w:rsidP="000666C8" w:rsidRDefault="000775E2" w14:paraId="663BB8A0" w14:textId="77777777">
                      <w:pPr>
                        <w:jc w:val="center"/>
                      </w:pPr>
                    </w:p>
                    <w:p w:rsidR="000775E2" w:rsidP="000666C8" w:rsidRDefault="000775E2" w14:paraId="663BB8A1" w14:textId="77777777">
                      <w:pPr>
                        <w:jc w:val="center"/>
                      </w:pPr>
                    </w:p>
                    <w:p w:rsidR="000775E2" w:rsidP="000666C8" w:rsidRDefault="00A67645" w14:paraId="663BB8A2" w14:textId="5861E723">
                      <w:pPr>
                        <w:jc w:val="center"/>
                      </w:pPr>
                      <w:r>
                        <w:t>Wednesday</w:t>
                      </w:r>
                      <w:r w:rsidR="00D24918">
                        <w:t xml:space="preserve">, October </w:t>
                      </w:r>
                      <w:r w:rsidR="000B49B7">
                        <w:t>30</w:t>
                      </w:r>
                      <w:r w:rsidR="00D24918">
                        <w:t>, 201</w:t>
                      </w:r>
                      <w:r w:rsidR="000B49B7">
                        <w:t>9</w:t>
                      </w:r>
                    </w:p>
                    <w:p w:rsidR="000775E2" w:rsidRDefault="000775E2" w14:paraId="663BB8A3" w14:textId="77777777"/>
                  </w:txbxContent>
                </v:textbox>
                <w10:wrap anchorx="margin"/>
              </v:shape>
            </w:pict>
          </mc:Fallback>
        </mc:AlternateContent>
      </w:r>
    </w:p>
    <w:p w:rsidR="00A402B1" w:rsidP="00A402B1" w:rsidRDefault="00A402B1" w14:paraId="663BB812" w14:textId="77777777">
      <w:pPr>
        <w:jc w:val="center"/>
      </w:pPr>
    </w:p>
    <w:p w:rsidR="00A402B1" w:rsidP="00A402B1" w:rsidRDefault="00A402B1" w14:paraId="663BB813" w14:textId="77777777">
      <w:pPr>
        <w:jc w:val="center"/>
        <w:rPr>
          <w:sz w:val="32"/>
          <w:szCs w:val="32"/>
        </w:rPr>
      </w:pPr>
    </w:p>
    <w:p w:rsidR="00A402B1" w:rsidP="00A402B1" w:rsidRDefault="00A402B1" w14:paraId="663BB814" w14:textId="77777777">
      <w:pPr>
        <w:jc w:val="center"/>
        <w:rPr>
          <w:sz w:val="32"/>
          <w:szCs w:val="32"/>
        </w:rPr>
      </w:pPr>
    </w:p>
    <w:p w:rsidR="00A402B1" w:rsidP="00A402B1" w:rsidRDefault="00A402B1" w14:paraId="663BB815" w14:textId="77777777">
      <w:pPr>
        <w:jc w:val="center"/>
        <w:rPr>
          <w:sz w:val="32"/>
          <w:szCs w:val="32"/>
        </w:rPr>
      </w:pPr>
    </w:p>
    <w:p w:rsidR="00A402B1" w:rsidP="00A402B1" w:rsidRDefault="00A402B1" w14:paraId="663BB816" w14:textId="77777777">
      <w:pPr>
        <w:jc w:val="center"/>
        <w:rPr>
          <w:sz w:val="32"/>
          <w:szCs w:val="32"/>
        </w:rPr>
      </w:pPr>
    </w:p>
    <w:p w:rsidR="00A402B1" w:rsidP="00A402B1" w:rsidRDefault="00A402B1" w14:paraId="663BB817" w14:textId="77777777">
      <w:pPr>
        <w:jc w:val="center"/>
        <w:rPr>
          <w:sz w:val="32"/>
          <w:szCs w:val="32"/>
        </w:rPr>
      </w:pPr>
    </w:p>
    <w:p w:rsidR="00A402B1" w:rsidP="00A402B1" w:rsidRDefault="00A402B1" w14:paraId="663BB818" w14:textId="77777777">
      <w:pPr>
        <w:jc w:val="center"/>
        <w:rPr>
          <w:sz w:val="32"/>
          <w:szCs w:val="32"/>
        </w:rPr>
      </w:pPr>
    </w:p>
    <w:p w:rsidR="00A402B1" w:rsidP="00A402B1" w:rsidRDefault="00A402B1" w14:paraId="663BB819" w14:textId="77777777">
      <w:pPr>
        <w:jc w:val="center"/>
        <w:rPr>
          <w:sz w:val="32"/>
          <w:szCs w:val="32"/>
        </w:rPr>
      </w:pPr>
    </w:p>
    <w:p w:rsidR="006C3193" w:rsidP="00A402B1" w:rsidRDefault="006C3193" w14:paraId="663BB81A" w14:textId="77777777">
      <w:pPr>
        <w:jc w:val="center"/>
        <w:rPr>
          <w:sz w:val="32"/>
          <w:szCs w:val="32"/>
        </w:rPr>
      </w:pPr>
    </w:p>
    <w:p w:rsidR="006C3193" w:rsidP="00A402B1" w:rsidRDefault="006C3193" w14:paraId="663BB81B" w14:textId="77777777">
      <w:pPr>
        <w:jc w:val="center"/>
        <w:rPr>
          <w:sz w:val="32"/>
          <w:szCs w:val="32"/>
        </w:rPr>
      </w:pPr>
    </w:p>
    <w:p w:rsidR="006C3193" w:rsidP="00A402B1" w:rsidRDefault="006C3193" w14:paraId="663BB81C" w14:textId="77777777">
      <w:pPr>
        <w:jc w:val="center"/>
        <w:rPr>
          <w:sz w:val="32"/>
          <w:szCs w:val="32"/>
        </w:rPr>
      </w:pPr>
    </w:p>
    <w:p w:rsidR="006C3193" w:rsidP="00A402B1" w:rsidRDefault="006C3193" w14:paraId="663BB81D" w14:textId="77777777">
      <w:pPr>
        <w:jc w:val="center"/>
        <w:rPr>
          <w:sz w:val="32"/>
          <w:szCs w:val="32"/>
        </w:rPr>
      </w:pPr>
    </w:p>
    <w:p w:rsidR="006C3193" w:rsidP="00A402B1" w:rsidRDefault="006C3193" w14:paraId="663BB81E" w14:textId="77777777">
      <w:pPr>
        <w:jc w:val="center"/>
        <w:rPr>
          <w:sz w:val="32"/>
          <w:szCs w:val="32"/>
        </w:rPr>
      </w:pPr>
    </w:p>
    <w:p w:rsidR="006C3193" w:rsidP="00A402B1" w:rsidRDefault="006C3193" w14:paraId="663BB81F" w14:textId="77777777">
      <w:pPr>
        <w:jc w:val="center"/>
        <w:rPr>
          <w:sz w:val="32"/>
          <w:szCs w:val="32"/>
        </w:rPr>
      </w:pPr>
    </w:p>
    <w:p w:rsidR="006C3193" w:rsidP="00A402B1" w:rsidRDefault="006C3193" w14:paraId="663BB820" w14:textId="77777777">
      <w:pPr>
        <w:jc w:val="center"/>
        <w:rPr>
          <w:sz w:val="32"/>
          <w:szCs w:val="32"/>
        </w:rPr>
      </w:pPr>
    </w:p>
    <w:p w:rsidR="006C3193" w:rsidP="00A402B1" w:rsidRDefault="006C3193" w14:paraId="663BB821" w14:textId="77777777">
      <w:pPr>
        <w:jc w:val="center"/>
        <w:rPr>
          <w:sz w:val="32"/>
          <w:szCs w:val="32"/>
        </w:rPr>
      </w:pPr>
      <w:r w:rsidR="006C3193">
        <w:drawing>
          <wp:inline wp14:editId="3A2FA8CE" wp14:anchorId="663BB872">
            <wp:extent cx="6506318" cy="1209040"/>
            <wp:effectExtent l="0" t="0" r="8890" b="0"/>
            <wp:docPr id="898136217" name="Picture 27" title=""/>
            <wp:cNvGraphicFramePr>
              <a:graphicFrameLocks noChangeAspect="1"/>
            </wp:cNvGraphicFramePr>
            <a:graphic>
              <a:graphicData uri="http://schemas.openxmlformats.org/drawingml/2006/picture">
                <pic:pic>
                  <pic:nvPicPr>
                    <pic:cNvPr id="0" name="Picture 27"/>
                    <pic:cNvPicPr/>
                  </pic:nvPicPr>
                  <pic:blipFill>
                    <a:blip r:embed="R96c8106ebaef4a8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6318" cy="1209040"/>
                    </a:xfrm>
                    <a:prstGeom prst="rect">
                      <a:avLst/>
                    </a:prstGeom>
                  </pic:spPr>
                </pic:pic>
              </a:graphicData>
            </a:graphic>
          </wp:inline>
        </w:drawing>
      </w:r>
    </w:p>
    <w:p w:rsidR="000666C8" w:rsidRDefault="000666C8" w14:paraId="663BB822" w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w:rsidR="0023181A" w:rsidRDefault="0023181A" w14:paraId="663BB823" w14:textId="77777777">
          <w:pPr>
            <w:pStyle w:val="TOCHeading"/>
          </w:pPr>
          <w:r>
            <w:t>Table of Contents</w:t>
          </w:r>
        </w:p>
        <w:p w:rsidR="00A67645" w:rsidP="00A67645" w:rsidRDefault="0023181A" w14:paraId="166E7C12" w14:textId="5891DC59">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p>
        <w:p w:rsidR="0027196E" w:rsidP="0023181A" w:rsidRDefault="0023181A" w14:paraId="663BB83E" w14:textId="03C715D5">
          <w:r>
            <w:rPr>
              <w:b/>
              <w:bCs/>
              <w:noProof/>
            </w:rPr>
            <w:fldChar w:fldCharType="end"/>
          </w:r>
        </w:p>
      </w:sdtContent>
    </w:sdt>
    <w:p w:rsidR="004D0970" w:rsidP="0027196E" w:rsidRDefault="004D0970" w14:paraId="663BB83F" w14:textId="77777777">
      <w:pPr>
        <w:pStyle w:val="Heading1"/>
        <w:rPr>
          <w:rStyle w:val="normaltextrun"/>
          <w:b w:val="0"/>
          <w:bCs w:val="0"/>
        </w:rPr>
      </w:pPr>
      <w:r>
        <w:rPr>
          <w:rStyle w:val="normaltextrun"/>
        </w:rPr>
        <w:br w:type="page"/>
      </w:r>
    </w:p>
    <w:p w:rsidR="00A67645" w:rsidP="0027196E" w:rsidRDefault="00A67645" w14:paraId="00031307" w14:textId="77777777">
      <w:pPr>
        <w:pStyle w:val="Heading1"/>
        <w:rPr>
          <w:rStyle w:val="normaltextrun"/>
        </w:rPr>
      </w:pPr>
      <w:bookmarkStart w:name="_Toc23340844" w:id="0"/>
    </w:p>
    <w:p w:rsidRPr="0027196E" w:rsidR="0027196E" w:rsidP="0027196E" w:rsidRDefault="0027196E" w14:paraId="663BB840" w14:textId="4A56D3AB">
      <w:pPr>
        <w:pStyle w:val="Heading1"/>
        <w:rPr>
          <w:rStyle w:val="eop"/>
        </w:rPr>
      </w:pPr>
      <w:r>
        <w:rPr>
          <w:rStyle w:val="normaltextrun"/>
        </w:rPr>
        <w:t xml:space="preserve">1.0 </w:t>
      </w:r>
      <w:r w:rsidRPr="0027196E">
        <w:rPr>
          <w:rStyle w:val="normaltextrun"/>
        </w:rPr>
        <w:t>Program Data and Resource Repository</w:t>
      </w:r>
      <w:bookmarkEnd w:id="0"/>
      <w:r w:rsidRPr="0027196E">
        <w:rPr>
          <w:rStyle w:val="eop"/>
        </w:rPr>
        <w:t> </w:t>
      </w:r>
    </w:p>
    <w:p w:rsidR="005E3DAC" w:rsidP="0027196E" w:rsidRDefault="00333D56" w14:paraId="663BB841" w14:textId="77777777">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61312" behindDoc="0" locked="0" layoutInCell="1" allowOverlap="1" wp14:anchorId="663BB874" wp14:editId="663BB875">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663BB8A4"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663BB8A5"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772DC7" w:rsidRDefault="00772DC7" w14:paraId="663BB8A6" w14:textId="77777777">
                            <w:pPr>
                              <w:pStyle w:val="paragraph"/>
                              <w:numPr>
                                <w:ilvl w:val="0"/>
                                <w:numId w:val="48"/>
                              </w:numPr>
                              <w:textAlignment w:val="baseline"/>
                            </w:pPr>
                            <w:r>
                              <w:rPr>
                                <w:rStyle w:val="normaltextrun"/>
                              </w:rPr>
                              <w:t>Number of Faculty (Full Time; Part Time; Total)</w:t>
                            </w:r>
                            <w:r>
                              <w:rPr>
                                <w:rStyle w:val="eop"/>
                              </w:rPr>
                              <w:t> </w:t>
                            </w:r>
                          </w:p>
                          <w:p w:rsidR="00772DC7" w:rsidP="00772DC7" w:rsidRDefault="00772DC7" w14:paraId="663BB8A7" w14:textId="77777777">
                            <w:pPr>
                              <w:pStyle w:val="paragraph"/>
                              <w:numPr>
                                <w:ilvl w:val="0"/>
                                <w:numId w:val="48"/>
                              </w:numPr>
                              <w:textAlignment w:val="baseline"/>
                            </w:pPr>
                            <w:r>
                              <w:rPr>
                                <w:rStyle w:val="normaltextrun"/>
                              </w:rPr>
                              <w:t>Student Credit Hours by Faculty Type</w:t>
                            </w:r>
                            <w:r>
                              <w:rPr>
                                <w:rStyle w:val="eop"/>
                              </w:rPr>
                              <w:t> </w:t>
                            </w:r>
                          </w:p>
                          <w:p w:rsidR="00772DC7" w:rsidP="00772DC7" w:rsidRDefault="00772DC7" w14:paraId="663BB8A8" w14:textId="77777777">
                            <w:pPr>
                              <w:pStyle w:val="paragraph"/>
                              <w:numPr>
                                <w:ilvl w:val="0"/>
                                <w:numId w:val="48"/>
                              </w:numPr>
                              <w:textAlignment w:val="baseline"/>
                            </w:pPr>
                            <w:r>
                              <w:rPr>
                                <w:rStyle w:val="normaltextrun"/>
                              </w:rPr>
                              <w:t>Enrollment by Faculty Type</w:t>
                            </w:r>
                            <w:r>
                              <w:rPr>
                                <w:rStyle w:val="eop"/>
                              </w:rPr>
                              <w:t> </w:t>
                            </w:r>
                          </w:p>
                          <w:p w:rsidR="00772DC7" w:rsidP="00772DC7" w:rsidRDefault="00772DC7" w14:paraId="663BB8A9" w14:textId="77777777">
                            <w:pPr>
                              <w:pStyle w:val="paragraph"/>
                              <w:numPr>
                                <w:ilvl w:val="0"/>
                                <w:numId w:val="48"/>
                              </w:numPr>
                              <w:textAlignment w:val="baseline"/>
                            </w:pPr>
                            <w:r>
                              <w:rPr>
                                <w:rStyle w:val="normaltextrun"/>
                              </w:rPr>
                              <w:t>Faculty Name by Type</w:t>
                            </w:r>
                            <w:r>
                              <w:rPr>
                                <w:rStyle w:val="eop"/>
                              </w:rPr>
                              <w:t> </w:t>
                            </w:r>
                          </w:p>
                          <w:p w:rsidR="00772DC7" w:rsidP="00772DC7" w:rsidRDefault="00772DC7" w14:paraId="663BB8AA" w14:textId="77777777">
                            <w:pPr>
                              <w:pStyle w:val="paragraph"/>
                              <w:numPr>
                                <w:ilvl w:val="0"/>
                                <w:numId w:val="48"/>
                              </w:numPr>
                              <w:textAlignment w:val="baseline"/>
                            </w:pPr>
                            <w:r>
                              <w:rPr>
                                <w:rStyle w:val="normaltextrun"/>
                              </w:rPr>
                              <w:t>Average Class Size, Completion, and Attrition</w:t>
                            </w:r>
                            <w:r>
                              <w:rPr>
                                <w:rStyle w:val="eop"/>
                              </w:rPr>
                              <w:t> </w:t>
                            </w:r>
                          </w:p>
                          <w:p w:rsidR="00772DC7" w:rsidP="00772DC7" w:rsidRDefault="00772DC7" w14:paraId="663BB8AB" w14:textId="77777777">
                            <w:pPr>
                              <w:pStyle w:val="paragraph"/>
                              <w:numPr>
                                <w:ilvl w:val="0"/>
                                <w:numId w:val="48"/>
                              </w:numPr>
                              <w:textAlignment w:val="baseline"/>
                            </w:pPr>
                            <w:r>
                              <w:rPr>
                                <w:rStyle w:val="normaltextrun"/>
                              </w:rPr>
                              <w:t>Course Completion, Success and Attrition by Distance Learning v Face-to-Face</w:t>
                            </w:r>
                            <w:r>
                              <w:rPr>
                                <w:rStyle w:val="eop"/>
                              </w:rPr>
                              <w:t> </w:t>
                            </w:r>
                          </w:p>
                          <w:p w:rsidR="00772DC7" w:rsidP="00772DC7" w:rsidRDefault="00772DC7" w14:paraId="663BB8AC" w14:textId="77777777">
                            <w:pPr>
                              <w:pStyle w:val="paragraph"/>
                              <w:numPr>
                                <w:ilvl w:val="0"/>
                                <w:numId w:val="48"/>
                              </w:numPr>
                              <w:textAlignment w:val="baseline"/>
                            </w:pPr>
                            <w:r>
                              <w:rPr>
                                <w:rStyle w:val="normaltextrun"/>
                              </w:rPr>
                              <w:t>Number of Degrees/Certificates Awarded</w:t>
                            </w:r>
                            <w:r>
                              <w:rPr>
                                <w:rStyle w:val="eop"/>
                              </w:rPr>
                              <w:t> </w:t>
                            </w:r>
                          </w:p>
                          <w:p w:rsidR="00772DC7" w:rsidP="00772DC7" w:rsidRDefault="00772DC7" w14:paraId="663BB8AD" w14:textId="77777777">
                            <w:pPr>
                              <w:pStyle w:val="paragraph"/>
                              <w:numPr>
                                <w:ilvl w:val="0"/>
                                <w:numId w:val="48"/>
                              </w:numPr>
                              <w:textAlignment w:val="baseline"/>
                            </w:pPr>
                            <w:r>
                              <w:rPr>
                                <w:rStyle w:val="normaltextrun"/>
                              </w:rPr>
                              <w:t>Number of Graduates Transferring (if available from IR)</w:t>
                            </w:r>
                            <w:r>
                              <w:rPr>
                                <w:rStyle w:val="eop"/>
                              </w:rPr>
                              <w:t> </w:t>
                            </w:r>
                          </w:p>
                          <w:p w:rsidR="00772DC7" w:rsidP="00772DC7" w:rsidRDefault="00772DC7" w14:paraId="663BB8AE" w14:textId="77777777">
                            <w:pPr>
                              <w:pStyle w:val="paragraph"/>
                              <w:numPr>
                                <w:ilvl w:val="0"/>
                                <w:numId w:val="48"/>
                              </w:numPr>
                              <w:textAlignment w:val="baseline"/>
                            </w:pPr>
                            <w:r>
                              <w:rPr>
                                <w:rStyle w:val="normaltextrun"/>
                              </w:rPr>
                              <w:t>Number of Graduates Working in Related Field (technical programs only)</w:t>
                            </w:r>
                            <w:r>
                              <w:rPr>
                                <w:rStyle w:val="eop"/>
                              </w:rPr>
                              <w:t> </w:t>
                            </w:r>
                          </w:p>
                          <w:p w:rsidR="00772DC7" w:rsidP="00772DC7" w:rsidRDefault="00772DC7" w14:paraId="663BB8AF" w14:textId="77777777">
                            <w:pPr>
                              <w:pStyle w:val="paragraph"/>
                              <w:numPr>
                                <w:ilvl w:val="0"/>
                                <w:numId w:val="48"/>
                              </w:numPr>
                              <w:textAlignment w:val="baseline"/>
                            </w:pPr>
                            <w:r>
                              <w:rPr>
                                <w:rStyle w:val="normaltextrun"/>
                              </w:rPr>
                              <w:t>Expenditures and Revenues</w:t>
                            </w:r>
                            <w:r>
                              <w:rPr>
                                <w:rStyle w:val="eop"/>
                              </w:rPr>
                              <w:t> </w:t>
                            </w:r>
                          </w:p>
                          <w:p w:rsidR="000775E2" w:rsidP="00772DC7" w:rsidRDefault="00772DC7" w14:paraId="663BB8B0"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663BB8B1"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415.3pt;margin-top:44.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" w14:anchorId="663BB874">
                <v:textbox style="mso-fit-shape-to-text:t">
                  <w:txbxContent>
                    <w:p w:rsidR="00772DC7" w:rsidP="00772DC7" w:rsidRDefault="00772DC7" w14:paraId="663BB8A4"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663BB8A5"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772DC7" w:rsidRDefault="00772DC7" w14:paraId="663BB8A6" w14:textId="77777777">
                      <w:pPr>
                        <w:pStyle w:val="paragraph"/>
                        <w:numPr>
                          <w:ilvl w:val="0"/>
                          <w:numId w:val="48"/>
                        </w:numPr>
                        <w:textAlignment w:val="baseline"/>
                      </w:pPr>
                      <w:r>
                        <w:rPr>
                          <w:rStyle w:val="normaltextrun"/>
                        </w:rPr>
                        <w:t>Number of Faculty (Full Time; Part Time; Total)</w:t>
                      </w:r>
                      <w:r>
                        <w:rPr>
                          <w:rStyle w:val="eop"/>
                        </w:rPr>
                        <w:t> </w:t>
                      </w:r>
                    </w:p>
                    <w:p w:rsidR="00772DC7" w:rsidP="00772DC7" w:rsidRDefault="00772DC7" w14:paraId="663BB8A7" w14:textId="77777777">
                      <w:pPr>
                        <w:pStyle w:val="paragraph"/>
                        <w:numPr>
                          <w:ilvl w:val="0"/>
                          <w:numId w:val="48"/>
                        </w:numPr>
                        <w:textAlignment w:val="baseline"/>
                      </w:pPr>
                      <w:r>
                        <w:rPr>
                          <w:rStyle w:val="normaltextrun"/>
                        </w:rPr>
                        <w:t>Student Credit Hours by Faculty Type</w:t>
                      </w:r>
                      <w:r>
                        <w:rPr>
                          <w:rStyle w:val="eop"/>
                        </w:rPr>
                        <w:t> </w:t>
                      </w:r>
                    </w:p>
                    <w:p w:rsidR="00772DC7" w:rsidP="00772DC7" w:rsidRDefault="00772DC7" w14:paraId="663BB8A8" w14:textId="77777777">
                      <w:pPr>
                        <w:pStyle w:val="paragraph"/>
                        <w:numPr>
                          <w:ilvl w:val="0"/>
                          <w:numId w:val="48"/>
                        </w:numPr>
                        <w:textAlignment w:val="baseline"/>
                      </w:pPr>
                      <w:r>
                        <w:rPr>
                          <w:rStyle w:val="normaltextrun"/>
                        </w:rPr>
                        <w:t>Enrollment by Faculty Type</w:t>
                      </w:r>
                      <w:r>
                        <w:rPr>
                          <w:rStyle w:val="eop"/>
                        </w:rPr>
                        <w:t> </w:t>
                      </w:r>
                    </w:p>
                    <w:p w:rsidR="00772DC7" w:rsidP="00772DC7" w:rsidRDefault="00772DC7" w14:paraId="663BB8A9" w14:textId="77777777">
                      <w:pPr>
                        <w:pStyle w:val="paragraph"/>
                        <w:numPr>
                          <w:ilvl w:val="0"/>
                          <w:numId w:val="48"/>
                        </w:numPr>
                        <w:textAlignment w:val="baseline"/>
                      </w:pPr>
                      <w:r>
                        <w:rPr>
                          <w:rStyle w:val="normaltextrun"/>
                        </w:rPr>
                        <w:t>Faculty Name by Type</w:t>
                      </w:r>
                      <w:r>
                        <w:rPr>
                          <w:rStyle w:val="eop"/>
                        </w:rPr>
                        <w:t> </w:t>
                      </w:r>
                    </w:p>
                    <w:p w:rsidR="00772DC7" w:rsidP="00772DC7" w:rsidRDefault="00772DC7" w14:paraId="663BB8AA" w14:textId="77777777">
                      <w:pPr>
                        <w:pStyle w:val="paragraph"/>
                        <w:numPr>
                          <w:ilvl w:val="0"/>
                          <w:numId w:val="48"/>
                        </w:numPr>
                        <w:textAlignment w:val="baseline"/>
                      </w:pPr>
                      <w:r>
                        <w:rPr>
                          <w:rStyle w:val="normaltextrun"/>
                        </w:rPr>
                        <w:t>Average Class Size, Completion, and Attrition</w:t>
                      </w:r>
                      <w:r>
                        <w:rPr>
                          <w:rStyle w:val="eop"/>
                        </w:rPr>
                        <w:t> </w:t>
                      </w:r>
                    </w:p>
                    <w:p w:rsidR="00772DC7" w:rsidP="00772DC7" w:rsidRDefault="00772DC7" w14:paraId="663BB8AB" w14:textId="77777777">
                      <w:pPr>
                        <w:pStyle w:val="paragraph"/>
                        <w:numPr>
                          <w:ilvl w:val="0"/>
                          <w:numId w:val="48"/>
                        </w:numPr>
                        <w:textAlignment w:val="baseline"/>
                      </w:pPr>
                      <w:r>
                        <w:rPr>
                          <w:rStyle w:val="normaltextrun"/>
                        </w:rPr>
                        <w:t>Course Completion, Success and Attrition by Distance Learning v Face-to-Face</w:t>
                      </w:r>
                      <w:r>
                        <w:rPr>
                          <w:rStyle w:val="eop"/>
                        </w:rPr>
                        <w:t> </w:t>
                      </w:r>
                    </w:p>
                    <w:p w:rsidR="00772DC7" w:rsidP="00772DC7" w:rsidRDefault="00772DC7" w14:paraId="663BB8AC" w14:textId="77777777">
                      <w:pPr>
                        <w:pStyle w:val="paragraph"/>
                        <w:numPr>
                          <w:ilvl w:val="0"/>
                          <w:numId w:val="48"/>
                        </w:numPr>
                        <w:textAlignment w:val="baseline"/>
                      </w:pPr>
                      <w:r>
                        <w:rPr>
                          <w:rStyle w:val="normaltextrun"/>
                        </w:rPr>
                        <w:t>Number of Degrees/Certificates Awarded</w:t>
                      </w:r>
                      <w:r>
                        <w:rPr>
                          <w:rStyle w:val="eop"/>
                        </w:rPr>
                        <w:t> </w:t>
                      </w:r>
                    </w:p>
                    <w:p w:rsidR="00772DC7" w:rsidP="00772DC7" w:rsidRDefault="00772DC7" w14:paraId="663BB8AD" w14:textId="77777777">
                      <w:pPr>
                        <w:pStyle w:val="paragraph"/>
                        <w:numPr>
                          <w:ilvl w:val="0"/>
                          <w:numId w:val="48"/>
                        </w:numPr>
                        <w:textAlignment w:val="baseline"/>
                      </w:pPr>
                      <w:r>
                        <w:rPr>
                          <w:rStyle w:val="normaltextrun"/>
                        </w:rPr>
                        <w:t>Number of Graduates Transferring (if available from IR)</w:t>
                      </w:r>
                      <w:r>
                        <w:rPr>
                          <w:rStyle w:val="eop"/>
                        </w:rPr>
                        <w:t> </w:t>
                      </w:r>
                    </w:p>
                    <w:p w:rsidR="00772DC7" w:rsidP="00772DC7" w:rsidRDefault="00772DC7" w14:paraId="663BB8AE" w14:textId="77777777">
                      <w:pPr>
                        <w:pStyle w:val="paragraph"/>
                        <w:numPr>
                          <w:ilvl w:val="0"/>
                          <w:numId w:val="48"/>
                        </w:numPr>
                        <w:textAlignment w:val="baseline"/>
                      </w:pPr>
                      <w:r>
                        <w:rPr>
                          <w:rStyle w:val="normaltextrun"/>
                        </w:rPr>
                        <w:t>Number of Graduates Working in Related Field (technical programs only)</w:t>
                      </w:r>
                      <w:r>
                        <w:rPr>
                          <w:rStyle w:val="eop"/>
                        </w:rPr>
                        <w:t> </w:t>
                      </w:r>
                    </w:p>
                    <w:p w:rsidR="00772DC7" w:rsidP="00772DC7" w:rsidRDefault="00772DC7" w14:paraId="663BB8AF" w14:textId="77777777">
                      <w:pPr>
                        <w:pStyle w:val="paragraph"/>
                        <w:numPr>
                          <w:ilvl w:val="0"/>
                          <w:numId w:val="48"/>
                        </w:numPr>
                        <w:textAlignment w:val="baseline"/>
                      </w:pPr>
                      <w:r>
                        <w:rPr>
                          <w:rStyle w:val="normaltextrun"/>
                        </w:rPr>
                        <w:t>Expenditures and Revenues</w:t>
                      </w:r>
                      <w:r>
                        <w:rPr>
                          <w:rStyle w:val="eop"/>
                        </w:rPr>
                        <w:t> </w:t>
                      </w:r>
                    </w:p>
                    <w:p w:rsidR="000775E2" w:rsidP="00772DC7" w:rsidRDefault="00772DC7" w14:paraId="663BB8B0"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663BB8B1"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v:textbox>
                <w10:wrap type="square" anchorx="margin"/>
              </v:shape>
            </w:pict>
          </mc:Fallback>
        </mc:AlternateContent>
      </w:r>
      <w:bookmarkStart w:name="_Toc23340845" w:id="1"/>
      <w:r w:rsidRPr="0027196E" w:rsidR="0027196E">
        <w:rPr>
          <w:rStyle w:val="Heading2Char"/>
        </w:rPr>
        <w:t>1.2 Quantitative and Qualitative Data</w:t>
      </w:r>
      <w:bookmarkEnd w:id="1"/>
      <w:r w:rsidRPr="0027196E" w:rsidR="0027196E">
        <w:rPr>
          <w:rStyle w:val="normaltextrun"/>
          <w:b/>
          <w:bCs/>
        </w:rPr>
        <w:t xml:space="preserve"> </w:t>
      </w:r>
    </w:p>
    <w:p w:rsidR="005E3DAC" w:rsidP="005E3DAC" w:rsidRDefault="005E3DAC" w14:paraId="663BB842" w14:textId="77777777">
      <w:pPr>
        <w:pStyle w:val="Heading3"/>
        <w:rPr>
          <w:rStyle w:val="eop"/>
        </w:rPr>
      </w:pPr>
      <w:bookmarkStart w:name="_Toc23340846" w:id="2"/>
      <w:r>
        <w:rPr>
          <w:rStyle w:val="eop"/>
        </w:rPr>
        <w:t>Narrative:</w:t>
      </w:r>
      <w:bookmarkEnd w:id="2"/>
    </w:p>
    <w:p w:rsidR="00C13927" w:rsidP="00C13927" w:rsidRDefault="00C13927" w14:paraId="7D88BAB1" w14:textId="1D2DECC3">
      <w:r>
        <w:t>CRM Assessment Data AY 201</w:t>
      </w:r>
      <w:r w:rsidR="000B49B7">
        <w:t>8-2019</w:t>
      </w:r>
    </w:p>
    <w:p w:rsidR="0005152C" w:rsidP="0005152C" w:rsidRDefault="0005152C" w14:paraId="5BCEAA8D" w14:textId="7A703801">
      <w:pPr>
        <w:spacing w:after="0" w:line="240" w:lineRule="auto"/>
        <w:textAlignment w:val="baseline"/>
      </w:pPr>
      <w:r>
        <w:t>Semester / Course Taught / online or on-ground</w:t>
      </w:r>
    </w:p>
    <w:p w:rsidR="0005152C" w:rsidP="0005152C" w:rsidRDefault="0005152C" w14:paraId="147A6826" w14:textId="36FA3453">
      <w:pPr>
        <w:spacing w:after="0" w:line="240" w:lineRule="auto"/>
        <w:textAlignment w:val="baseline"/>
      </w:pPr>
    </w:p>
    <w:p w:rsidR="0005152C" w:rsidP="0005152C" w:rsidRDefault="0005152C" w14:paraId="37B628AC" w14:textId="167C3D5D">
      <w:pPr>
        <w:spacing w:after="0" w:line="240" w:lineRule="auto"/>
        <w:textAlignment w:val="baseline"/>
      </w:pPr>
      <w:r>
        <w:t>Summer 2018 (1</w:t>
      </w:r>
      <w:r w:rsidRPr="0005152C">
        <w:rPr>
          <w:vertAlign w:val="superscript"/>
        </w:rPr>
        <w:t>st</w:t>
      </w:r>
      <w:r>
        <w:t xml:space="preserve"> session) / Introduction to Criminal Behavior / on-ground</w:t>
      </w:r>
    </w:p>
    <w:p w:rsidR="0005152C" w:rsidP="0005152C" w:rsidRDefault="0005152C" w14:paraId="374AD661" w14:textId="201397D2">
      <w:pPr>
        <w:spacing w:after="0" w:line="240" w:lineRule="auto"/>
        <w:textAlignment w:val="baseline"/>
      </w:pPr>
      <w:r>
        <w:t>Fall 2018 / Introduction to Criminal Behavior / online</w:t>
      </w:r>
    </w:p>
    <w:p w:rsidR="0005152C" w:rsidP="0005152C" w:rsidRDefault="0005152C" w14:paraId="2AB40F3C" w14:textId="4FBD45A2">
      <w:pPr>
        <w:spacing w:after="0" w:line="240" w:lineRule="auto"/>
        <w:textAlignment w:val="baseline"/>
      </w:pPr>
      <w:r>
        <w:t>Spring 2019 (2</w:t>
      </w:r>
      <w:r w:rsidRPr="0005152C">
        <w:rPr>
          <w:vertAlign w:val="superscript"/>
        </w:rPr>
        <w:t>nd</w:t>
      </w:r>
      <w:r>
        <w:t xml:space="preserve"> session) / Introduction to Criminal Justice / online</w:t>
      </w:r>
    </w:p>
    <w:p w:rsidR="0005152C" w:rsidP="0005152C" w:rsidRDefault="0005152C" w14:paraId="2B253A03" w14:textId="4DF63C32">
      <w:pPr>
        <w:spacing w:after="0" w:line="240" w:lineRule="auto"/>
        <w:textAlignment w:val="baseline"/>
      </w:pPr>
      <w:r>
        <w:t>Spring 2019 (2</w:t>
      </w:r>
      <w:r w:rsidRPr="0005152C">
        <w:rPr>
          <w:vertAlign w:val="superscript"/>
        </w:rPr>
        <w:t>nd</w:t>
      </w:r>
      <w:r>
        <w:t xml:space="preserve"> session) / Introduction to Criminal Behavior / online</w:t>
      </w:r>
    </w:p>
    <w:p w:rsidR="0005152C" w:rsidP="0005152C" w:rsidRDefault="0005152C" w14:paraId="0285886F" w14:textId="77777777">
      <w:pPr>
        <w:spacing w:after="0" w:line="240" w:lineRule="auto"/>
        <w:textAlignment w:val="baseline"/>
      </w:pPr>
    </w:p>
    <w:p w:rsidRPr="0005152C" w:rsidR="0005152C" w:rsidP="0005152C" w:rsidRDefault="0005152C" w14:paraId="53E983C7" w14:textId="2271CB00">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b/>
          <w:bCs/>
        </w:rPr>
        <w:t>Number of Faculty:</w:t>
      </w:r>
      <w:r w:rsidRPr="0005152C">
        <w:rPr>
          <w:rFonts w:ascii="Calibri" w:hAnsi="Calibri" w:eastAsia="Times New Roman" w:cs="Calibri"/>
        </w:rPr>
        <w:t> </w:t>
      </w:r>
    </w:p>
    <w:p w:rsidRPr="0005152C" w:rsidR="0005152C" w:rsidP="0005152C" w:rsidRDefault="0005152C" w14:paraId="40713F89" w14:textId="77777777">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rPr>
        <w:t> full time: 0 () </w:t>
      </w:r>
    </w:p>
    <w:p w:rsidR="0005152C" w:rsidP="0005152C" w:rsidRDefault="0005152C" w14:paraId="539F473B" w14:textId="3E218981">
      <w:pPr>
        <w:spacing w:after="0" w:line="240" w:lineRule="auto"/>
        <w:textAlignment w:val="baseline"/>
        <w:rPr>
          <w:rFonts w:ascii="Calibri" w:hAnsi="Calibri" w:eastAsia="Times New Roman" w:cs="Calibri"/>
        </w:rPr>
      </w:pPr>
      <w:r w:rsidRPr="0005152C">
        <w:rPr>
          <w:rFonts w:ascii="Calibri" w:hAnsi="Calibri" w:eastAsia="Times New Roman" w:cs="Calibri"/>
        </w:rPr>
        <w:t> part time: 1 (Harrison) </w:t>
      </w:r>
    </w:p>
    <w:p w:rsidRPr="0005152C" w:rsidR="0005152C" w:rsidP="0005152C" w:rsidRDefault="0005152C" w14:paraId="27A4FF8B" w14:textId="77777777">
      <w:pPr>
        <w:spacing w:after="0" w:line="240" w:lineRule="auto"/>
        <w:textAlignment w:val="baseline"/>
        <w:rPr>
          <w:rFonts w:ascii="Segoe UI" w:hAnsi="Segoe UI" w:eastAsia="Times New Roman" w:cs="Segoe UI"/>
          <w:sz w:val="18"/>
          <w:szCs w:val="18"/>
        </w:rPr>
      </w:pPr>
    </w:p>
    <w:p w:rsidRPr="0005152C" w:rsidR="0005152C" w:rsidP="0005152C" w:rsidRDefault="0005152C" w14:paraId="207C81D2" w14:textId="77777777">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b/>
          <w:bCs/>
        </w:rPr>
        <w:lastRenderedPageBreak/>
        <w:t>Enrollment &amp; Student credit hours by Faculty type:</w:t>
      </w:r>
      <w:r w:rsidRPr="0005152C">
        <w:rPr>
          <w:rFonts w:ascii="Calibri" w:hAnsi="Calibri" w:eastAsia="Times New Roman" w:cs="Calibri"/>
        </w:rPr>
        <w:t> </w:t>
      </w:r>
    </w:p>
    <w:p w:rsidRPr="0005152C" w:rsidR="0005152C" w:rsidP="0005152C" w:rsidRDefault="0005152C" w14:paraId="638D1188" w14:textId="77777777">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rPr>
        <w:t>Full time: 0 total credit hours taught, with 0 total students enrolled </w:t>
      </w:r>
    </w:p>
    <w:p w:rsidRPr="0005152C" w:rsidR="0005152C" w:rsidP="0005152C" w:rsidRDefault="0005152C" w14:paraId="35E669BF" w14:textId="3AD829B2">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rPr>
        <w:t>Part time: 12 credit hours taught</w:t>
      </w:r>
      <w:r w:rsidR="00D54C2A">
        <w:rPr>
          <w:rFonts w:ascii="Calibri" w:hAnsi="Calibri" w:eastAsia="Times New Roman" w:cs="Calibri"/>
        </w:rPr>
        <w:t xml:space="preserve"> (4 classes)</w:t>
      </w:r>
      <w:r w:rsidRPr="0005152C">
        <w:rPr>
          <w:rFonts w:ascii="Calibri" w:hAnsi="Calibri" w:eastAsia="Times New Roman" w:cs="Calibri"/>
        </w:rPr>
        <w:t>, 54 total students enrolled </w:t>
      </w:r>
    </w:p>
    <w:p w:rsidR="00D54C2A" w:rsidP="0005152C" w:rsidRDefault="00D54C2A" w14:paraId="76B897AE" w14:textId="77777777">
      <w:pPr>
        <w:spacing w:after="0" w:line="240" w:lineRule="auto"/>
        <w:textAlignment w:val="baseline"/>
        <w:rPr>
          <w:rFonts w:ascii="Calibri" w:hAnsi="Calibri" w:eastAsia="Times New Roman" w:cs="Calibri"/>
          <w:b/>
          <w:bCs/>
        </w:rPr>
      </w:pPr>
    </w:p>
    <w:p w:rsidRPr="0005152C" w:rsidR="0005152C" w:rsidP="0005152C" w:rsidRDefault="0005152C" w14:paraId="637387F8" w14:textId="6C7C46E4">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b/>
          <w:bCs/>
        </w:rPr>
        <w:t>Average Class size</w:t>
      </w:r>
      <w:r>
        <w:rPr>
          <w:rFonts w:ascii="Calibri" w:hAnsi="Calibri" w:eastAsia="Times New Roman" w:cs="Calibri"/>
          <w:b/>
          <w:bCs/>
        </w:rPr>
        <w:t xml:space="preserve"> based on completion</w:t>
      </w:r>
      <w:r w:rsidRPr="0005152C">
        <w:rPr>
          <w:rFonts w:ascii="Calibri" w:hAnsi="Calibri" w:eastAsia="Times New Roman" w:cs="Calibri"/>
          <w:b/>
          <w:bCs/>
        </w:rPr>
        <w:t>:</w:t>
      </w:r>
      <w:r w:rsidRPr="0005152C">
        <w:rPr>
          <w:rFonts w:ascii="Calibri" w:hAnsi="Calibri" w:eastAsia="Times New Roman" w:cs="Calibri"/>
        </w:rPr>
        <w:t> </w:t>
      </w:r>
    </w:p>
    <w:p w:rsidRPr="0005152C" w:rsidR="0005152C" w:rsidP="0005152C" w:rsidRDefault="0005152C" w14:paraId="62342F26" w14:textId="568AC7F6">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rPr>
        <w:t>2</w:t>
      </w:r>
      <w:r>
        <w:rPr>
          <w:rFonts w:ascii="Calibri" w:hAnsi="Calibri" w:eastAsia="Times New Roman" w:cs="Calibri"/>
        </w:rPr>
        <w:t>3</w:t>
      </w:r>
      <w:r w:rsidRPr="0005152C">
        <w:rPr>
          <w:rFonts w:ascii="Calibri" w:hAnsi="Calibri" w:eastAsia="Times New Roman" w:cs="Calibri"/>
        </w:rPr>
        <w:t> students in Face-to-Face classes </w:t>
      </w:r>
      <w:r>
        <w:rPr>
          <w:rFonts w:ascii="Calibri" w:hAnsi="Calibri" w:eastAsia="Times New Roman" w:cs="Calibri"/>
        </w:rPr>
        <w:t>(1 section)</w:t>
      </w:r>
    </w:p>
    <w:p w:rsidRPr="0005152C" w:rsidR="0005152C" w:rsidP="0005152C" w:rsidRDefault="0005152C" w14:paraId="0701C0E4" w14:textId="5A7D0328">
      <w:pPr>
        <w:spacing w:after="0" w:line="240" w:lineRule="auto"/>
        <w:textAlignment w:val="baseline"/>
        <w:rPr>
          <w:rFonts w:ascii="Segoe UI" w:hAnsi="Segoe UI" w:eastAsia="Times New Roman" w:cs="Segoe UI"/>
          <w:sz w:val="18"/>
          <w:szCs w:val="18"/>
        </w:rPr>
      </w:pPr>
      <w:r>
        <w:rPr>
          <w:rFonts w:ascii="Calibri" w:hAnsi="Calibri" w:eastAsia="Times New Roman" w:cs="Calibri"/>
        </w:rPr>
        <w:t>8.67</w:t>
      </w:r>
      <w:r w:rsidRPr="0005152C">
        <w:rPr>
          <w:rFonts w:ascii="Calibri" w:hAnsi="Calibri" w:eastAsia="Times New Roman" w:cs="Calibri"/>
        </w:rPr>
        <w:t> students in online classes </w:t>
      </w:r>
      <w:r>
        <w:rPr>
          <w:rFonts w:ascii="Calibri" w:hAnsi="Calibri" w:eastAsia="Times New Roman" w:cs="Calibri"/>
        </w:rPr>
        <w:t>(3 sections)</w:t>
      </w:r>
    </w:p>
    <w:p w:rsidRPr="0005152C" w:rsidR="0005152C" w:rsidP="0005152C" w:rsidRDefault="0005152C" w14:paraId="69519682" w14:textId="2D794819">
      <w:pPr>
        <w:spacing w:after="0" w:line="240" w:lineRule="auto"/>
        <w:textAlignment w:val="baseline"/>
        <w:rPr>
          <w:rFonts w:ascii="Segoe UI" w:hAnsi="Segoe UI" w:eastAsia="Times New Roman" w:cs="Segoe UI"/>
          <w:sz w:val="18"/>
          <w:szCs w:val="18"/>
        </w:rPr>
      </w:pPr>
      <w:r>
        <w:rPr>
          <w:rFonts w:ascii="Calibri" w:hAnsi="Calibri" w:eastAsia="Times New Roman" w:cs="Calibri"/>
        </w:rPr>
        <w:t>12.25</w:t>
      </w:r>
      <w:r w:rsidRPr="0005152C">
        <w:rPr>
          <w:rFonts w:ascii="Calibri" w:hAnsi="Calibri" w:eastAsia="Times New Roman" w:cs="Calibri"/>
        </w:rPr>
        <w:t> students across all courses </w:t>
      </w:r>
    </w:p>
    <w:p w:rsidR="00D54C2A" w:rsidP="0005152C" w:rsidRDefault="00D54C2A" w14:paraId="37DE5FB7" w14:textId="77777777">
      <w:pPr>
        <w:spacing w:after="0" w:line="240" w:lineRule="auto"/>
        <w:textAlignment w:val="baseline"/>
        <w:rPr>
          <w:rFonts w:ascii="Calibri" w:hAnsi="Calibri" w:eastAsia="Times New Roman" w:cs="Calibri"/>
          <w:b/>
          <w:bCs/>
        </w:rPr>
      </w:pPr>
    </w:p>
    <w:p w:rsidRPr="0005152C" w:rsidR="0005152C" w:rsidP="0005152C" w:rsidRDefault="0005152C" w14:paraId="7A07F574" w14:textId="11C46EE1">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b/>
          <w:bCs/>
        </w:rPr>
        <w:t>Completion rates</w:t>
      </w:r>
      <w:r>
        <w:rPr>
          <w:rFonts w:ascii="Calibri" w:hAnsi="Calibri" w:eastAsia="Times New Roman" w:cs="Calibri"/>
          <w:b/>
          <w:bCs/>
        </w:rPr>
        <w:t xml:space="preserve"> (% of students enrolled who did not drop or withdraw)</w:t>
      </w:r>
      <w:r w:rsidRPr="0005152C">
        <w:rPr>
          <w:rFonts w:ascii="Calibri" w:hAnsi="Calibri" w:eastAsia="Times New Roman" w:cs="Calibri"/>
          <w:b/>
          <w:bCs/>
        </w:rPr>
        <w:t>:</w:t>
      </w:r>
      <w:r w:rsidRPr="0005152C">
        <w:rPr>
          <w:rFonts w:ascii="Calibri" w:hAnsi="Calibri" w:eastAsia="Times New Roman" w:cs="Calibri"/>
        </w:rPr>
        <w:t> </w:t>
      </w:r>
    </w:p>
    <w:p w:rsidRPr="0005152C" w:rsidR="0005152C" w:rsidP="0005152C" w:rsidRDefault="0005152C" w14:paraId="1E60697D" w14:textId="77777777">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rPr>
        <w:t>88.5% face-to-face </w:t>
      </w:r>
    </w:p>
    <w:p w:rsidRPr="0005152C" w:rsidR="0005152C" w:rsidP="0005152C" w:rsidRDefault="0005152C" w14:paraId="73BBAE1C" w14:textId="77777777">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rPr>
        <w:t>92.9% online </w:t>
      </w:r>
    </w:p>
    <w:p w:rsidRPr="0005152C" w:rsidR="0005152C" w:rsidP="0005152C" w:rsidRDefault="0005152C" w14:paraId="02134FE0" w14:textId="77777777">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rPr>
        <w:t>90.7% all courses </w:t>
      </w:r>
    </w:p>
    <w:p w:rsidR="00D54C2A" w:rsidP="0005152C" w:rsidRDefault="00D54C2A" w14:paraId="5EBD363E" w14:textId="77777777">
      <w:pPr>
        <w:spacing w:after="0" w:line="240" w:lineRule="auto"/>
        <w:textAlignment w:val="baseline"/>
        <w:rPr>
          <w:rFonts w:ascii="Calibri" w:hAnsi="Calibri" w:eastAsia="Times New Roman" w:cs="Calibri"/>
          <w:b/>
          <w:bCs/>
        </w:rPr>
      </w:pPr>
    </w:p>
    <w:p w:rsidRPr="0005152C" w:rsidR="0005152C" w:rsidP="0005152C" w:rsidRDefault="0005152C" w14:paraId="39EC06D6" w14:textId="690ACF3D">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b/>
          <w:bCs/>
        </w:rPr>
        <w:t>Pass (‘D’ or better) rates:</w:t>
      </w:r>
      <w:r w:rsidRPr="0005152C">
        <w:rPr>
          <w:rFonts w:ascii="Calibri" w:hAnsi="Calibri" w:eastAsia="Times New Roman" w:cs="Calibri"/>
        </w:rPr>
        <w:t> </w:t>
      </w:r>
    </w:p>
    <w:p w:rsidRPr="0005152C" w:rsidR="0005152C" w:rsidP="0005152C" w:rsidRDefault="0005152C" w14:paraId="2ECF1E01" w14:textId="77777777">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rPr>
        <w:t>100% face-to-face </w:t>
      </w:r>
    </w:p>
    <w:p w:rsidRPr="0005152C" w:rsidR="0005152C" w:rsidP="0005152C" w:rsidRDefault="0005152C" w14:paraId="5ABEEA2C" w14:textId="77777777">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rPr>
        <w:t>65.4% online </w:t>
      </w:r>
    </w:p>
    <w:p w:rsidRPr="0005152C" w:rsidR="0005152C" w:rsidP="0005152C" w:rsidRDefault="0005152C" w14:paraId="692A83B5" w14:textId="77777777">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rPr>
        <w:t>81.6% all courses </w:t>
      </w:r>
    </w:p>
    <w:p w:rsidR="00D54C2A" w:rsidP="0005152C" w:rsidRDefault="00D54C2A" w14:paraId="1BCDFA39" w14:textId="77777777">
      <w:pPr>
        <w:spacing w:after="0" w:line="240" w:lineRule="auto"/>
        <w:textAlignment w:val="baseline"/>
        <w:rPr>
          <w:rFonts w:ascii="Calibri" w:hAnsi="Calibri" w:eastAsia="Times New Roman" w:cs="Calibri"/>
          <w:b/>
          <w:bCs/>
        </w:rPr>
      </w:pPr>
    </w:p>
    <w:p w:rsidRPr="0005152C" w:rsidR="0005152C" w:rsidP="0005152C" w:rsidRDefault="0005152C" w14:paraId="1F0B9BE9" w14:textId="1BD6D59F">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b/>
          <w:bCs/>
        </w:rPr>
        <w:t>Pass (‘C’ or better) rates:</w:t>
      </w:r>
      <w:r w:rsidRPr="0005152C">
        <w:rPr>
          <w:rFonts w:ascii="Calibri" w:hAnsi="Calibri" w:eastAsia="Times New Roman" w:cs="Calibri"/>
        </w:rPr>
        <w:t> </w:t>
      </w:r>
    </w:p>
    <w:p w:rsidRPr="0005152C" w:rsidR="0005152C" w:rsidP="0005152C" w:rsidRDefault="0005152C" w14:paraId="1B68F55D" w14:textId="77777777">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rPr>
        <w:t>100% face-to-face </w:t>
      </w:r>
    </w:p>
    <w:p w:rsidRPr="0005152C" w:rsidR="0005152C" w:rsidP="0005152C" w:rsidRDefault="0005152C" w14:paraId="2499C1B6" w14:textId="77777777">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rPr>
        <w:t>57.7% online </w:t>
      </w:r>
    </w:p>
    <w:p w:rsidRPr="0005152C" w:rsidR="0005152C" w:rsidP="0005152C" w:rsidRDefault="0005152C" w14:paraId="39A91D30" w14:textId="77777777">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rPr>
        <w:t>77.6% all courses </w:t>
      </w:r>
    </w:p>
    <w:p w:rsidR="00D54C2A" w:rsidP="0005152C" w:rsidRDefault="00D54C2A" w14:paraId="077B3388" w14:textId="77777777">
      <w:pPr>
        <w:spacing w:after="0" w:line="240" w:lineRule="auto"/>
        <w:textAlignment w:val="baseline"/>
        <w:rPr>
          <w:rFonts w:ascii="Calibri" w:hAnsi="Calibri" w:eastAsia="Times New Roman" w:cs="Calibri"/>
          <w:b/>
          <w:bCs/>
        </w:rPr>
      </w:pPr>
    </w:p>
    <w:p w:rsidRPr="0005152C" w:rsidR="0005152C" w:rsidP="0005152C" w:rsidRDefault="0005152C" w14:paraId="27D18B83" w14:textId="48051ECB">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b/>
          <w:bCs/>
        </w:rPr>
        <w:t>Number of Majors:</w:t>
      </w:r>
      <w:r w:rsidRPr="0005152C">
        <w:rPr>
          <w:rFonts w:ascii="Calibri" w:hAnsi="Calibri" w:eastAsia="Times New Roman" w:cs="Calibri"/>
        </w:rPr>
        <w:t> 8 (2 returned in Fall 2019) </w:t>
      </w:r>
    </w:p>
    <w:p w:rsidR="00D54C2A" w:rsidP="0005152C" w:rsidRDefault="00D54C2A" w14:paraId="40C95C0F" w14:textId="77777777">
      <w:pPr>
        <w:spacing w:after="0" w:line="240" w:lineRule="auto"/>
        <w:textAlignment w:val="baseline"/>
        <w:rPr>
          <w:rFonts w:ascii="Calibri" w:hAnsi="Calibri" w:eastAsia="Times New Roman" w:cs="Calibri"/>
          <w:b/>
          <w:bCs/>
        </w:rPr>
      </w:pPr>
    </w:p>
    <w:p w:rsidRPr="0005152C" w:rsidR="0005152C" w:rsidP="0005152C" w:rsidRDefault="0005152C" w14:paraId="2CE1E899" w14:textId="1C749D75">
      <w:pPr>
        <w:spacing w:after="0" w:line="240" w:lineRule="auto"/>
        <w:textAlignment w:val="baseline"/>
        <w:rPr>
          <w:rFonts w:ascii="Segoe UI" w:hAnsi="Segoe UI" w:eastAsia="Times New Roman" w:cs="Segoe UI"/>
          <w:sz w:val="18"/>
          <w:szCs w:val="18"/>
        </w:rPr>
      </w:pPr>
      <w:r w:rsidRPr="0005152C">
        <w:rPr>
          <w:rFonts w:ascii="Calibri" w:hAnsi="Calibri" w:eastAsia="Times New Roman" w:cs="Calibri"/>
          <w:b/>
          <w:bCs/>
        </w:rPr>
        <w:t>Degrees Awarded:</w:t>
      </w:r>
      <w:r w:rsidRPr="0005152C">
        <w:rPr>
          <w:rFonts w:ascii="Calibri" w:hAnsi="Calibri" w:eastAsia="Times New Roman" w:cs="Calibri"/>
        </w:rPr>
        <w:t> 0 </w:t>
      </w:r>
    </w:p>
    <w:p w:rsidR="004D0970" w:rsidP="0027196E" w:rsidRDefault="004D0970" w14:paraId="663BB844" w14:textId="77777777">
      <w:pPr>
        <w:pStyle w:val="Heading1"/>
        <w:rPr>
          <w:rStyle w:val="normaltextrun"/>
          <w:b w:val="0"/>
          <w:bCs w:val="0"/>
        </w:rPr>
      </w:pPr>
      <w:r>
        <w:rPr>
          <w:rStyle w:val="normaltextrun"/>
        </w:rPr>
        <w:br w:type="page"/>
      </w:r>
    </w:p>
    <w:p w:rsidR="0027196E" w:rsidP="0027196E" w:rsidRDefault="0027196E" w14:paraId="663BB845" w14:textId="77777777">
      <w:pPr>
        <w:pStyle w:val="Heading1"/>
      </w:pPr>
      <w:bookmarkStart w:name="_Toc23340847" w:id="3"/>
      <w:r>
        <w:rPr>
          <w:rStyle w:val="normaltextrun"/>
        </w:rPr>
        <w:lastRenderedPageBreak/>
        <w:t>3.0 Assessment of Student Learning Outcomes</w:t>
      </w:r>
      <w:bookmarkEnd w:id="3"/>
      <w:r>
        <w:rPr>
          <w:rStyle w:val="eop"/>
        </w:rPr>
        <w:t> </w:t>
      </w:r>
    </w:p>
    <w:p w:rsidR="003914C4" w:rsidP="004D0970" w:rsidRDefault="003914C4" w14:paraId="663BB846"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69504" behindDoc="0" locked="0" layoutInCell="1" allowOverlap="1" wp14:anchorId="663BB876" wp14:editId="663BB877">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772DC7" w14:paraId="663BB8B2"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414.55pt;margin-top:38.5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" w14:anchorId="663BB876">
                <v:textbox style="mso-fit-shape-to-text:t">
                  <w:txbxContent>
                    <w:p w:rsidR="000775E2" w:rsidP="00772DC7" w:rsidRDefault="00772DC7" w14:paraId="663BB8B2"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name="_Toc23340848" w:id="4"/>
      <w:r w:rsidRPr="0027196E" w:rsidR="0027196E">
        <w:rPr>
          <w:rStyle w:val="Heading2Char"/>
        </w:rPr>
        <w:t>3.2 Significant Assessment Findings</w:t>
      </w:r>
      <w:bookmarkEnd w:id="4"/>
    </w:p>
    <w:p w:rsidRPr="00A67645" w:rsidR="004D0970" w:rsidP="004D0970" w:rsidRDefault="004D0970" w14:paraId="663BB847" w14:textId="77777777">
      <w:pPr>
        <w:pStyle w:val="Heading3"/>
        <w:rPr>
          <w:rStyle w:val="eop"/>
        </w:rPr>
      </w:pPr>
      <w:bookmarkStart w:name="_Toc23340849" w:id="5"/>
      <w:r w:rsidRPr="00A67645">
        <w:rPr>
          <w:rStyle w:val="eop"/>
        </w:rPr>
        <w:t>Narrative:</w:t>
      </w:r>
      <w:bookmarkEnd w:id="5"/>
    </w:p>
    <w:p w:rsidR="00032217" w:rsidP="00032217" w:rsidRDefault="00D54C2A" w14:paraId="50E18762" w14:textId="445CCA27">
      <w:pPr>
        <w:pStyle w:val="paragraph"/>
        <w:textAlignment w:val="baseline"/>
        <w:rPr>
          <w:color w:val="000000"/>
        </w:rPr>
      </w:pPr>
      <w:r>
        <w:rPr>
          <w:color w:val="000000"/>
        </w:rPr>
        <w:t>No data was submitted</w:t>
      </w:r>
      <w:r w:rsidRPr="00A67645" w:rsidR="00AD554E">
        <w:rPr>
          <w:color w:val="000000"/>
        </w:rPr>
        <w:t xml:space="preserve"> </w:t>
      </w:r>
      <w:r>
        <w:rPr>
          <w:color w:val="000000"/>
        </w:rPr>
        <w:t xml:space="preserve">for assessment of </w:t>
      </w:r>
      <w:r w:rsidRPr="00A67645" w:rsidR="00AE633E">
        <w:rPr>
          <w:color w:val="000000"/>
        </w:rPr>
        <w:t>course or program outcomes.</w:t>
      </w:r>
      <w:r w:rsidRPr="00A67645" w:rsidR="00032217">
        <w:rPr>
          <w:color w:val="000000"/>
        </w:rPr>
        <w:t xml:space="preserve"> </w:t>
      </w:r>
    </w:p>
    <w:p w:rsidRPr="00A67645" w:rsidR="00D54C2A" w:rsidP="00032217" w:rsidRDefault="00D54C2A" w14:paraId="0200D15C" w14:textId="1FCFD3BF">
      <w:pPr>
        <w:pStyle w:val="paragraph"/>
        <w:textAlignment w:val="baseline"/>
        <w:rPr>
          <w:rFonts w:ascii="Arial" w:hAnsi="Arial" w:cs="Arial"/>
        </w:rPr>
      </w:pPr>
      <w:r>
        <w:rPr>
          <w:color w:val="000000"/>
        </w:rPr>
        <w:t>Given the courses averaged an 80% pass rate, at a D or better, one presumes the course objectives were successfully met.</w:t>
      </w:r>
    </w:p>
    <w:p w:rsidR="00032217" w:rsidP="00AD554E" w:rsidRDefault="00032217" w14:paraId="30A2E927" w14:textId="77777777">
      <w:pPr>
        <w:pStyle w:val="paragraph"/>
        <w:textAlignment w:val="baseline"/>
        <w:rPr>
          <w:b/>
          <w:bCs/>
        </w:rPr>
      </w:pPr>
    </w:p>
    <w:p w:rsidR="004D0970" w:rsidP="0027196E" w:rsidRDefault="004D0970" w14:paraId="663BB849" w14:textId="77777777">
      <w:pPr>
        <w:pStyle w:val="paragraph"/>
        <w:ind w:left="120"/>
        <w:textAlignment w:val="baseline"/>
        <w:rPr>
          <w:b/>
          <w:bCs/>
        </w:rPr>
      </w:pPr>
    </w:p>
    <w:p w:rsidR="004D0970" w:rsidP="004D0970" w:rsidRDefault="004D0970" w14:paraId="663BB84A" w14:textId="77777777">
      <w:pPr>
        <w:pStyle w:val="paragraph"/>
        <w:textAlignment w:val="baseline"/>
        <w:rPr>
          <w:rStyle w:val="Heading1Char"/>
          <w:b w:val="0"/>
        </w:rPr>
      </w:pPr>
      <w:r>
        <w:rPr>
          <w:rStyle w:val="Heading1Char"/>
        </w:rPr>
        <w:br w:type="page"/>
      </w:r>
    </w:p>
    <w:p w:rsidR="00CA3223" w:rsidP="004D0970" w:rsidRDefault="00CA3223" w14:paraId="663BB84B" w14:textId="365953CE">
      <w:pPr>
        <w:pStyle w:val="paragraph"/>
        <w:textAlignment w:val="baseline"/>
        <w:rPr>
          <w:rStyle w:val="Heading1Char"/>
          <w:b w:val="0"/>
        </w:rPr>
      </w:pPr>
      <w:r w:rsidRPr="00CA3223">
        <w:rPr>
          <w:rStyle w:val="Heading1Char"/>
          <w:b w:val="0"/>
          <w:noProof/>
        </w:rPr>
        <w:lastRenderedPageBreak/>
        <mc:AlternateContent>
          <mc:Choice Requires="wps">
            <w:drawing>
              <wp:anchor distT="45720" distB="45720" distL="114300" distR="114300" simplePos="0" relativeHeight="251673600" behindDoc="0" locked="0" layoutInCell="1" allowOverlap="1" wp14:anchorId="663BB878" wp14:editId="03151DC6">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772DC7" w14:paraId="663BB8B3"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415.3pt;margin-top:34.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DlEqv1QAIAALIEAAAOAAAA&#10;AAAAAAAAAAAAAC4CAABkcnMvZTJvRG9jLnhtbFBLAQItABQABgAIAAAAIQCYenFl2wAAAAcBAAAP&#10;AAAAAAAAAAAAAAAAAJoEAABkcnMvZG93bnJldi54bWxQSwUGAAAAAAQABADzAAAAogUAAAAA&#10;" w14:anchorId="663BB878">
                <v:textbox style="mso-fit-shape-to-text:t">
                  <w:txbxContent>
                    <w:p w:rsidR="000775E2" w:rsidRDefault="00772DC7" w14:paraId="663BB8B3"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23340850" w:id="6"/>
      <w:r w:rsidRPr="0023181A" w:rsidR="0027196E">
        <w:rPr>
          <w:rStyle w:val="Heading1Char"/>
        </w:rPr>
        <w:t>4.0 External Constituency and Significant Trends</w:t>
      </w:r>
      <w:bookmarkEnd w:id="6"/>
    </w:p>
    <w:bookmarkStart w:name="_Toc23340851" w:id="7"/>
    <w:p w:rsidRPr="0023181A" w:rsidR="0027196E" w:rsidP="0023181A" w:rsidRDefault="00A67645" w14:paraId="663BB84C" w14:textId="6197BCBA">
      <w:pPr>
        <w:pStyle w:val="Heading2"/>
      </w:pPr>
      <w:r w:rsidRPr="00CA3223">
        <w:rPr>
          <w:rStyle w:val="normaltextrun"/>
          <w:noProof/>
        </w:rPr>
        <mc:AlternateContent>
          <mc:Choice Requires="wps">
            <w:drawing>
              <wp:anchor distT="45720" distB="45720" distL="114300" distR="114300" simplePos="0" relativeHeight="251675648" behindDoc="0" locked="0" layoutInCell="1" allowOverlap="1" wp14:anchorId="663BB87A" wp14:editId="153014FF">
                <wp:simplePos x="0" y="0"/>
                <wp:positionH relativeFrom="margin">
                  <wp:align>right</wp:align>
                </wp:positionH>
                <wp:positionV relativeFrom="paragraph">
                  <wp:posOffset>1421765</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663BB8B4" w14:textId="4E44D6D6">
                            <w:pPr>
                              <w:pStyle w:val="paragraph"/>
                              <w:numPr>
                                <w:ilvl w:val="0"/>
                                <w:numId w:val="42"/>
                              </w:numPr>
                              <w:textAlignment w:val="baseline"/>
                              <w:rPr>
                                <w:rStyle w:val="eop"/>
                              </w:rPr>
                            </w:pPr>
                            <w:r>
                              <w:rPr>
                                <w:rStyle w:val="spellingerror"/>
                              </w:rPr>
                              <w:t>Include</w:t>
                            </w:r>
                            <w:r w:rsidR="00A67645">
                              <w:rPr>
                                <w:rStyle w:val="spellingerror"/>
                              </w:rPr>
                              <w:t xml:space="preserve"> </w:t>
                            </w:r>
                            <w:r>
                              <w:rPr>
                                <w:rStyle w:val="spellingerror"/>
                              </w:rPr>
                              <w:t>Advisory</w:t>
                            </w:r>
                            <w:r>
                              <w:rPr>
                                <w:rStyle w:val="normaltextrun"/>
                              </w:rPr>
                              <w:t xml:space="preserve"> Member Name/ Title/ Organization/ Length of Service on committee; note the Committee Chair with an asterisk (*).</w:t>
                            </w:r>
                            <w:r>
                              <w:rPr>
                                <w:rStyle w:val="eop"/>
                              </w:rPr>
                              <w:t> </w:t>
                            </w:r>
                          </w:p>
                          <w:p w:rsidR="00772DC7" w:rsidP="00772DC7" w:rsidRDefault="00772DC7" w14:paraId="663BB8B5" w14:textId="77777777">
                            <w:pPr>
                              <w:pStyle w:val="paragraph"/>
                              <w:numPr>
                                <w:ilvl w:val="0"/>
                                <w:numId w:val="42"/>
                              </w:numPr>
                              <w:textAlignment w:val="baseline"/>
                            </w:pPr>
                            <w:r>
                              <w:rPr>
                                <w:rStyle w:val="normaltextrun"/>
                              </w:rPr>
                              <w:t>Upload meeting minutes from the previous spring and fall semesters and attach in the appendices section (10.0).</w:t>
                            </w:r>
                          </w:p>
                          <w:p w:rsidR="000775E2" w:rsidP="00CA3223" w:rsidRDefault="000775E2" w14:paraId="663BB8B6"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15.3pt;margin-top:111.95pt;width:466.5pt;height:6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" w14:anchorId="663BB87A">
                <v:textbox>
                  <w:txbxContent>
                    <w:p w:rsidR="00772DC7" w:rsidP="00772DC7" w:rsidRDefault="00772DC7" w14:paraId="663BB8B4" w14:textId="4E44D6D6">
                      <w:pPr>
                        <w:pStyle w:val="paragraph"/>
                        <w:numPr>
                          <w:ilvl w:val="0"/>
                          <w:numId w:val="42"/>
                        </w:numPr>
                        <w:textAlignment w:val="baseline"/>
                        <w:rPr>
                          <w:rStyle w:val="eop"/>
                        </w:rPr>
                      </w:pPr>
                      <w:r>
                        <w:rPr>
                          <w:rStyle w:val="spellingerror"/>
                        </w:rPr>
                        <w:t>Include</w:t>
                      </w:r>
                      <w:r w:rsidR="00A67645">
                        <w:rPr>
                          <w:rStyle w:val="spellingerror"/>
                        </w:rPr>
                        <w:t xml:space="preserve"> </w:t>
                      </w:r>
                      <w:r>
                        <w:rPr>
                          <w:rStyle w:val="spellingerror"/>
                        </w:rPr>
                        <w:t>Advisory</w:t>
                      </w:r>
                      <w:r>
                        <w:rPr>
                          <w:rStyle w:val="normaltextrun"/>
                        </w:rPr>
                        <w:t xml:space="preserve"> Member Name/ Title/ Organization/ Length of Service on committee; note the Committee Chair with an asterisk (*).</w:t>
                      </w:r>
                      <w:r>
                        <w:rPr>
                          <w:rStyle w:val="eop"/>
                        </w:rPr>
                        <w:t> </w:t>
                      </w:r>
                    </w:p>
                    <w:p w:rsidR="00772DC7" w:rsidP="00772DC7" w:rsidRDefault="00772DC7" w14:paraId="663BB8B5" w14:textId="77777777">
                      <w:pPr>
                        <w:pStyle w:val="paragraph"/>
                        <w:numPr>
                          <w:ilvl w:val="0"/>
                          <w:numId w:val="42"/>
                        </w:numPr>
                        <w:textAlignment w:val="baseline"/>
                      </w:pPr>
                      <w:r>
                        <w:rPr>
                          <w:rStyle w:val="normaltextrun"/>
                        </w:rPr>
                        <w:t>Upload meeting minutes from the previous spring and fall semesters and attach in the appendices section (10.0).</w:t>
                      </w:r>
                    </w:p>
                    <w:p w:rsidR="000775E2" w:rsidP="00CA3223" w:rsidRDefault="000775E2" w14:paraId="663BB8B6" w14:textId="77777777">
                      <w:pPr>
                        <w:pStyle w:val="paragraph"/>
                        <w:textAlignment w:val="baseline"/>
                      </w:pPr>
                    </w:p>
                  </w:txbxContent>
                </v:textbox>
                <w10:wrap type="square" anchorx="margin"/>
              </v:shape>
            </w:pict>
          </mc:Fallback>
        </mc:AlternateContent>
      </w:r>
      <w:r w:rsidRPr="0023181A" w:rsidR="0027196E">
        <w:rPr>
          <w:rStyle w:val="normaltextrun"/>
          <w:bCs/>
        </w:rPr>
        <w:t>4.1: Program Advisory Committee:</w:t>
      </w:r>
      <w:bookmarkEnd w:id="7"/>
      <w:r w:rsidRPr="0023181A" w:rsidR="0027196E">
        <w:rPr>
          <w:rStyle w:val="eop"/>
          <w:bCs/>
        </w:rPr>
        <w:t> </w:t>
      </w:r>
    </w:p>
    <w:p w:rsidRPr="00A67645" w:rsidR="004D0970" w:rsidP="004D0970" w:rsidRDefault="004D0970" w14:paraId="663BB84D" w14:textId="763B722A">
      <w:pPr>
        <w:pStyle w:val="Heading3"/>
        <w:rPr>
          <w:rStyle w:val="eop"/>
        </w:rPr>
      </w:pPr>
      <w:bookmarkStart w:name="_Toc23340852" w:id="8"/>
      <w:r w:rsidRPr="00A67645">
        <w:rPr>
          <w:rStyle w:val="eop"/>
        </w:rPr>
        <w:t>Narrative:</w:t>
      </w:r>
      <w:bookmarkEnd w:id="8"/>
    </w:p>
    <w:p w:rsidRPr="00A67645" w:rsidR="004D0970" w:rsidP="00032217" w:rsidRDefault="00032217" w14:paraId="663BB84E" w14:textId="334A6E93">
      <w:pPr>
        <w:pStyle w:val="paragraph"/>
        <w:textAlignment w:val="baseline"/>
      </w:pPr>
      <w:r w:rsidRPr="00A67645">
        <w:rPr>
          <w:color w:val="000000"/>
        </w:rPr>
        <w:t xml:space="preserve">There is no program advisory committee for this program. </w:t>
      </w:r>
    </w:p>
    <w:bookmarkStart w:name="_Toc23340853" w:id="9"/>
    <w:p w:rsidRPr="0023181A" w:rsidR="0027196E" w:rsidP="0023181A" w:rsidRDefault="00CA3223" w14:paraId="663BB84F" w14:textId="77777777">
      <w:pPr>
        <w:pStyle w:val="Heading2"/>
      </w:pPr>
      <w:r w:rsidRPr="00CA3223">
        <w:rPr>
          <w:rStyle w:val="eop"/>
          <w:noProof/>
        </w:rPr>
        <mc:AlternateContent>
          <mc:Choice Requires="wps">
            <w:drawing>
              <wp:anchor distT="45720" distB="45720" distL="114300" distR="114300" simplePos="0" relativeHeight="251677696" behindDoc="0" locked="0" layoutInCell="1" allowOverlap="1" wp14:anchorId="663BB87C" wp14:editId="663BB87D">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0775E2" w14:paraId="663BB8B7" w14:textId="7777777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772DC7" w:rsidRDefault="000775E2" w14:paraId="663BB8B8" w14:textId="77777777">
                            <w:pPr>
                              <w:pStyle w:val="paragraph"/>
                              <w:numPr>
                                <w:ilvl w:val="0"/>
                                <w:numId w:val="43"/>
                              </w:numPr>
                              <w:textAlignment w:val="baseline"/>
                            </w:pPr>
                            <w:r>
                              <w:rPr>
                                <w:rStyle w:val="normaltextrun"/>
                              </w:rPr>
                              <w:t>Upload the most recent self-study and site visit documents.</w:t>
                            </w:r>
                            <w:r>
                              <w:rPr>
                                <w:rStyle w:val="eop"/>
                              </w:rPr>
                              <w:t> </w:t>
                            </w:r>
                          </w:p>
                          <w:p w:rsidR="000775E2" w:rsidP="00772DC7" w:rsidRDefault="000775E2" w14:paraId="663BB8B9" w14:textId="7777777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0775E2" w:rsidRDefault="000775E2" w14:paraId="663BB8B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414.55pt;margin-top:32.65pt;width:465.75pt;height:74.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" w14:anchorId="663BB87C">
                <v:textbox>
                  <w:txbxContent>
                    <w:p w:rsidR="000775E2" w:rsidP="00772DC7" w:rsidRDefault="000775E2" w14:paraId="663BB8B7" w14:textId="7777777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772DC7" w:rsidRDefault="000775E2" w14:paraId="663BB8B8" w14:textId="77777777">
                      <w:pPr>
                        <w:pStyle w:val="paragraph"/>
                        <w:numPr>
                          <w:ilvl w:val="0"/>
                          <w:numId w:val="43"/>
                        </w:numPr>
                        <w:textAlignment w:val="baseline"/>
                      </w:pPr>
                      <w:r>
                        <w:rPr>
                          <w:rStyle w:val="normaltextrun"/>
                        </w:rPr>
                        <w:t>Upload the most recent self-study and site visit documents.</w:t>
                      </w:r>
                      <w:r>
                        <w:rPr>
                          <w:rStyle w:val="eop"/>
                        </w:rPr>
                        <w:t> </w:t>
                      </w:r>
                    </w:p>
                    <w:p w:rsidR="000775E2" w:rsidP="00772DC7" w:rsidRDefault="000775E2" w14:paraId="663BB8B9" w14:textId="7777777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0775E2" w:rsidRDefault="000775E2" w14:paraId="663BB8BA" w14:textId="77777777"/>
                  </w:txbxContent>
                </v:textbox>
                <w10:wrap type="square" anchorx="margin"/>
              </v:shape>
            </w:pict>
          </mc:Fallback>
        </mc:AlternateContent>
      </w:r>
      <w:r w:rsidRPr="0023181A" w:rsidR="0027196E">
        <w:rPr>
          <w:rStyle w:val="normaltextrun"/>
          <w:bCs/>
        </w:rPr>
        <w:t>4.2: Specialized Accreditation:</w:t>
      </w:r>
      <w:bookmarkEnd w:id="9"/>
      <w:r w:rsidRPr="0023181A" w:rsidR="0027196E">
        <w:rPr>
          <w:rStyle w:val="eop"/>
          <w:bCs/>
        </w:rPr>
        <w:t> </w:t>
      </w:r>
    </w:p>
    <w:p w:rsidRPr="00A67645" w:rsidR="004D0970" w:rsidP="004D0970" w:rsidRDefault="004D0970" w14:paraId="663BB850" w14:textId="77777777">
      <w:pPr>
        <w:pStyle w:val="Heading3"/>
        <w:rPr>
          <w:rStyle w:val="eop"/>
        </w:rPr>
      </w:pPr>
      <w:bookmarkStart w:name="_Toc23340854" w:id="10"/>
      <w:r w:rsidRPr="00A67645">
        <w:rPr>
          <w:rStyle w:val="eop"/>
        </w:rPr>
        <w:t>Narrative:</w:t>
      </w:r>
      <w:bookmarkEnd w:id="10"/>
    </w:p>
    <w:p w:rsidRPr="00A67645" w:rsidR="004D0970" w:rsidP="004D0970" w:rsidRDefault="00032217" w14:paraId="663BB851" w14:textId="79D50A9F">
      <w:pPr>
        <w:pStyle w:val="paragraph"/>
        <w:textAlignment w:val="baseline"/>
      </w:pPr>
      <w:r w:rsidRPr="00A67645">
        <w:t xml:space="preserve">There is no specialized accreditation for this program. </w:t>
      </w:r>
    </w:p>
    <w:bookmarkStart w:name="_Toc23340855" w:id="11"/>
    <w:p w:rsidR="0027196E" w:rsidP="004D0970" w:rsidRDefault="00CA3223" w14:paraId="663BB852" w14:textId="77777777">
      <w:pPr>
        <w:pStyle w:val="Heading2"/>
        <w:rPr>
          <w:rStyle w:val="eop"/>
        </w:rPr>
      </w:pPr>
      <w:r>
        <w:rPr>
          <w:noProof/>
        </w:rPr>
        <mc:AlternateContent>
          <mc:Choice Requires="wps">
            <w:drawing>
              <wp:anchor distT="45720" distB="45720" distL="114300" distR="114300" simplePos="0" relativeHeight="251679744" behindDoc="0" locked="0" layoutInCell="1" allowOverlap="1" wp14:anchorId="663BB87E" wp14:editId="663BB87F">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663BB8BB"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663BB8BC"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3pt;margin-top:29.2pt;width:466.5pt;height:3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" w14:anchorId="663BB87E">
                <v:textbox>
                  <w:txbxContent>
                    <w:p w:rsidR="00772DC7" w:rsidP="00772DC7" w:rsidRDefault="00772DC7" w14:paraId="663BB8BB"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663BB8BC" w14:textId="77777777">
                      <w:pPr>
                        <w:pStyle w:val="paragraph"/>
                        <w:textAlignment w:val="baseline"/>
                      </w:pPr>
                    </w:p>
                  </w:txbxContent>
                </v:textbox>
                <w10:wrap type="square" anchorx="margin"/>
              </v:shape>
            </w:pict>
          </mc:Fallback>
        </mc:AlternateContent>
      </w:r>
      <w:r w:rsidRPr="004D0970" w:rsidR="0027196E">
        <w:rPr>
          <w:rStyle w:val="normaltextrun"/>
        </w:rPr>
        <w:t>4.3:  Other:</w:t>
      </w:r>
      <w:bookmarkEnd w:id="11"/>
      <w:r w:rsidRPr="004D0970" w:rsidR="0027196E">
        <w:rPr>
          <w:rStyle w:val="eop"/>
        </w:rPr>
        <w:t> </w:t>
      </w:r>
    </w:p>
    <w:p w:rsidRPr="00CA3223" w:rsidR="00CA3223" w:rsidP="00CA3223" w:rsidRDefault="00CA3223" w14:paraId="663BB853" w14:textId="77777777"/>
    <w:p w:rsidRPr="00A67645" w:rsidR="004D0970" w:rsidP="004D0970" w:rsidRDefault="004D0970" w14:paraId="663BB854" w14:textId="77777777">
      <w:pPr>
        <w:pStyle w:val="Heading3"/>
        <w:rPr>
          <w:rStyle w:val="eop"/>
        </w:rPr>
      </w:pPr>
      <w:bookmarkStart w:name="_Toc23340856" w:id="12"/>
      <w:r w:rsidRPr="00A67645">
        <w:rPr>
          <w:rStyle w:val="eop"/>
        </w:rPr>
        <w:t>Narrative:</w:t>
      </w:r>
      <w:bookmarkEnd w:id="12"/>
    </w:p>
    <w:p w:rsidRPr="00A67645" w:rsidR="00032217" w:rsidP="004D0970" w:rsidRDefault="0029545A" w14:paraId="2230B6A5" w14:textId="77777777">
      <w:pPr>
        <w:pStyle w:val="paragraph"/>
        <w:textAlignment w:val="baseline"/>
      </w:pPr>
      <w:r w:rsidRPr="00A67645">
        <w:t xml:space="preserve">Program falls under general education at ICC and thus fits accreditation requirements of HLC, specifically serving HLC criterion 3. </w:t>
      </w:r>
    </w:p>
    <w:p w:rsidRPr="00032217" w:rsidR="00032217" w:rsidP="00032217" w:rsidRDefault="00032217" w14:paraId="22406E5A" w14:textId="4A6901B1">
      <w:pPr>
        <w:pStyle w:val="Heading4"/>
        <w:keepNext w:val="0"/>
        <w:keepLines w:val="0"/>
        <w:widowControl w:val="0"/>
        <w:numPr>
          <w:ilvl w:val="1"/>
          <w:numId w:val="49"/>
        </w:numPr>
        <w:tabs>
          <w:tab w:val="left" w:pos="480"/>
        </w:tabs>
        <w:autoSpaceDE w:val="0"/>
        <w:autoSpaceDN w:val="0"/>
        <w:spacing w:before="207" w:line="240" w:lineRule="auto"/>
        <w:ind w:firstLine="0"/>
        <w:rPr>
          <w:sz w:val="32"/>
          <w:szCs w:val="32"/>
        </w:rPr>
      </w:pPr>
      <w:r w:rsidRPr="00032217">
        <w:rPr>
          <w:sz w:val="32"/>
          <w:szCs w:val="32"/>
        </w:rPr>
        <w:lastRenderedPageBreak/>
        <w:t>Program Planning &amp; Development for Student Success</w:t>
      </w:r>
    </w:p>
    <w:p w:rsidR="00032217" w:rsidP="00032217" w:rsidRDefault="00032217" w14:paraId="1CD62A5F" w14:textId="767A6833">
      <w:pPr>
        <w:pStyle w:val="BodyText"/>
        <w:spacing w:before="7"/>
        <w:rPr>
          <w:b/>
          <w:sz w:val="20"/>
        </w:rPr>
      </w:pPr>
    </w:p>
    <w:p w:rsidR="00032217" w:rsidP="00032217" w:rsidRDefault="00032217" w14:paraId="2A7B41DD" w14:textId="4D7249A1">
      <w:pPr>
        <w:pStyle w:val="ListParagraph"/>
        <w:numPr>
          <w:ilvl w:val="1"/>
          <w:numId w:val="49"/>
        </w:numPr>
        <w:tabs>
          <w:tab w:val="left" w:pos="480"/>
        </w:tabs>
        <w:spacing w:line="276" w:lineRule="auto"/>
        <w:ind w:right="197" w:firstLine="0"/>
        <w:rPr>
          <w:sz w:val="24"/>
          <w:szCs w:val="24"/>
        </w:rPr>
      </w:pPr>
      <w:r>
        <w:rPr>
          <w:noProof/>
        </w:rPr>
        <mc:AlternateContent>
          <mc:Choice Requires="wps">
            <w:drawing>
              <wp:anchor distT="45720" distB="45720" distL="114300" distR="114300" simplePos="0" relativeHeight="251709440" behindDoc="0" locked="0" layoutInCell="1" allowOverlap="1" wp14:anchorId="6AA9D326" wp14:editId="70E75B5D">
                <wp:simplePos x="0" y="0"/>
                <wp:positionH relativeFrom="margin">
                  <wp:align>right</wp:align>
                </wp:positionH>
                <wp:positionV relativeFrom="paragraph">
                  <wp:posOffset>333375</wp:posOffset>
                </wp:positionV>
                <wp:extent cx="5924550" cy="762000"/>
                <wp:effectExtent l="19050" t="1905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620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Pr="00032217" w:rsidR="00032217" w:rsidP="00032217" w:rsidRDefault="00032217" w14:paraId="167E0B1F" w14:textId="77777777">
                            <w:pPr>
                              <w:pStyle w:val="ListParagraph"/>
                              <w:tabs>
                                <w:tab w:val="left" w:pos="480"/>
                              </w:tabs>
                              <w:spacing w:line="276" w:lineRule="auto"/>
                              <w:ind w:left="120" w:right="197" w:firstLine="0"/>
                              <w:rPr>
                                <w:sz w:val="24"/>
                                <w:szCs w:val="24"/>
                              </w:rPr>
                            </w:pPr>
                            <w:r w:rsidRPr="00032217">
                              <w:rPr>
                                <w:sz w:val="24"/>
                                <w:szCs w:val="24"/>
                              </w:rPr>
                              <w:t>Thoughtful reflection on the available assessment data is key to effective and meaningful action planning.</w:t>
                            </w:r>
                            <w:r w:rsidRPr="00032217">
                              <w:rPr>
                                <w:spacing w:val="-24"/>
                                <w:sz w:val="24"/>
                                <w:szCs w:val="24"/>
                              </w:rPr>
                              <w:t xml:space="preserve"> </w:t>
                            </w:r>
                            <w:r w:rsidRPr="00032217">
                              <w:rPr>
                                <w:sz w:val="24"/>
                                <w:szCs w:val="24"/>
                              </w:rPr>
                              <w:t>In this section, program faculty should provide a narrative reflection on trends observed in the data from section 1.0. (</w:t>
                            </w:r>
                            <w:r w:rsidRPr="00032217">
                              <w:rPr>
                                <w:i/>
                                <w:iCs/>
                                <w:sz w:val="24"/>
                                <w:szCs w:val="24"/>
                              </w:rPr>
                              <w:t>See Resource</w:t>
                            </w:r>
                            <w:r w:rsidRPr="00032217">
                              <w:rPr>
                                <w:i/>
                                <w:iCs/>
                                <w:spacing w:val="-8"/>
                                <w:sz w:val="24"/>
                                <w:szCs w:val="24"/>
                              </w:rPr>
                              <w:t xml:space="preserve"> </w:t>
                            </w:r>
                            <w:r w:rsidRPr="00032217">
                              <w:rPr>
                                <w:i/>
                                <w:iCs/>
                                <w:sz w:val="24"/>
                                <w:szCs w:val="24"/>
                              </w:rPr>
                              <w:t>C</w:t>
                            </w:r>
                            <w:r w:rsidRPr="00032217">
                              <w:rPr>
                                <w:sz w:val="24"/>
                                <w:szCs w:val="24"/>
                              </w:rPr>
                              <w:t>)</w:t>
                            </w:r>
                          </w:p>
                          <w:p w:rsidR="00032217" w:rsidP="00032217" w:rsidRDefault="00032217" w14:paraId="323F2398"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left:0;text-align:left;margin-left:415.3pt;margin-top:26.25pt;width:466.5pt;height:60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" w14:anchorId="6AA9D326">
                <v:textbox>
                  <w:txbxContent>
                    <w:p w:rsidRPr="00032217" w:rsidR="00032217" w:rsidP="00032217" w:rsidRDefault="00032217" w14:paraId="167E0B1F" w14:textId="77777777">
                      <w:pPr>
                        <w:pStyle w:val="ListParagraph"/>
                        <w:tabs>
                          <w:tab w:val="left" w:pos="480"/>
                        </w:tabs>
                        <w:spacing w:line="276" w:lineRule="auto"/>
                        <w:ind w:left="120" w:right="197" w:firstLine="0"/>
                        <w:rPr>
                          <w:sz w:val="24"/>
                          <w:szCs w:val="24"/>
                        </w:rPr>
                      </w:pPr>
                      <w:r w:rsidRPr="00032217">
                        <w:rPr>
                          <w:sz w:val="24"/>
                          <w:szCs w:val="24"/>
                        </w:rPr>
                        <w:t>Thoughtful reflection on the available assessment data is key to effective and meaningful action planning.</w:t>
                      </w:r>
                      <w:r w:rsidRPr="00032217">
                        <w:rPr>
                          <w:spacing w:val="-24"/>
                          <w:sz w:val="24"/>
                          <w:szCs w:val="24"/>
                        </w:rPr>
                        <w:t xml:space="preserve"> </w:t>
                      </w:r>
                      <w:r w:rsidRPr="00032217">
                        <w:rPr>
                          <w:sz w:val="24"/>
                          <w:szCs w:val="24"/>
                        </w:rPr>
                        <w:t>In this section, program faculty should provide a narrative reflection on trends observed in the data from section 1.0. (</w:t>
                      </w:r>
                      <w:r w:rsidRPr="00032217">
                        <w:rPr>
                          <w:i/>
                          <w:iCs/>
                          <w:sz w:val="24"/>
                          <w:szCs w:val="24"/>
                        </w:rPr>
                        <w:t>See Resource</w:t>
                      </w:r>
                      <w:r w:rsidRPr="00032217">
                        <w:rPr>
                          <w:i/>
                          <w:iCs/>
                          <w:spacing w:val="-8"/>
                          <w:sz w:val="24"/>
                          <w:szCs w:val="24"/>
                        </w:rPr>
                        <w:t xml:space="preserve"> </w:t>
                      </w:r>
                      <w:r w:rsidRPr="00032217">
                        <w:rPr>
                          <w:i/>
                          <w:iCs/>
                          <w:sz w:val="24"/>
                          <w:szCs w:val="24"/>
                        </w:rPr>
                        <w:t>C</w:t>
                      </w:r>
                      <w:r w:rsidRPr="00032217">
                        <w:rPr>
                          <w:sz w:val="24"/>
                          <w:szCs w:val="24"/>
                        </w:rPr>
                        <w:t>)</w:t>
                      </w:r>
                    </w:p>
                    <w:p w:rsidR="00032217" w:rsidP="00032217" w:rsidRDefault="00032217" w14:paraId="323F2398" w14:textId="77777777">
                      <w:pPr>
                        <w:pStyle w:val="paragraph"/>
                        <w:textAlignment w:val="baseline"/>
                      </w:pPr>
                    </w:p>
                  </w:txbxContent>
                </v:textbox>
                <w10:wrap type="square" anchorx="margin"/>
              </v:shape>
            </w:pict>
          </mc:Fallback>
        </mc:AlternateContent>
      </w:r>
      <w:r w:rsidRPr="00032217">
        <w:rPr>
          <w:b/>
          <w:bCs/>
          <w:sz w:val="24"/>
          <w:szCs w:val="24"/>
        </w:rPr>
        <w:t xml:space="preserve">Narrative Reflection on Qualitative and Quantitative Data and Trends </w:t>
      </w:r>
      <w:r>
        <w:rPr>
          <w:sz w:val="24"/>
          <w:szCs w:val="24"/>
        </w:rPr>
        <w:t>–</w:t>
      </w:r>
      <w:r w:rsidRPr="00032217">
        <w:rPr>
          <w:sz w:val="24"/>
          <w:szCs w:val="24"/>
        </w:rPr>
        <w:t xml:space="preserve"> </w:t>
      </w:r>
    </w:p>
    <w:p w:rsidRPr="00A67645" w:rsidR="00032217" w:rsidP="00032217" w:rsidRDefault="00032217" w14:paraId="0DEA6913" w14:textId="262CFEA3">
      <w:pPr>
        <w:pStyle w:val="Heading3"/>
        <w:rPr>
          <w:rStyle w:val="eop"/>
          <w:u w:val="none"/>
        </w:rPr>
      </w:pPr>
      <w:bookmarkStart w:name="_Toc23340857" w:id="13"/>
      <w:r w:rsidRPr="00A67645">
        <w:rPr>
          <w:rStyle w:val="eop"/>
        </w:rPr>
        <w:t>Narrative:</w:t>
      </w:r>
      <w:bookmarkEnd w:id="13"/>
    </w:p>
    <w:p w:rsidRPr="00A67645" w:rsidR="00032217" w:rsidP="00A67645" w:rsidRDefault="0005152C" w14:paraId="72BCFB84" w14:textId="110C984A">
      <w:pPr>
        <w:rPr>
          <w:sz w:val="24"/>
          <w:szCs w:val="24"/>
        </w:rPr>
      </w:pPr>
      <w:r w:rsidRPr="11631E0A" w:rsidR="0005152C">
        <w:rPr>
          <w:sz w:val="24"/>
          <w:szCs w:val="24"/>
        </w:rPr>
        <w:t xml:space="preserve">While the two </w:t>
      </w:r>
      <w:r w:rsidRPr="11631E0A" w:rsidR="00D54C2A">
        <w:rPr>
          <w:sz w:val="24"/>
          <w:szCs w:val="24"/>
        </w:rPr>
        <w:t xml:space="preserve">criminal justice </w:t>
      </w:r>
      <w:r w:rsidRPr="11631E0A" w:rsidR="0005152C">
        <w:rPr>
          <w:sz w:val="24"/>
          <w:szCs w:val="24"/>
        </w:rPr>
        <w:t xml:space="preserve">major courses are not </w:t>
      </w:r>
      <w:r w:rsidRPr="11631E0A" w:rsidR="00D54C2A">
        <w:rPr>
          <w:sz w:val="24"/>
          <w:szCs w:val="24"/>
        </w:rPr>
        <w:t>part of the ICC</w:t>
      </w:r>
      <w:r w:rsidRPr="11631E0A" w:rsidR="0005152C">
        <w:rPr>
          <w:sz w:val="24"/>
          <w:szCs w:val="24"/>
        </w:rPr>
        <w:t xml:space="preserve"> the liberal studies or general studies programs they can be used as electives and will generally transfer. The Introduction to Criminal Justice course is part of the KBOR transfer matrix. </w:t>
      </w:r>
      <w:r w:rsidRPr="11631E0A" w:rsidR="00621BAA">
        <w:rPr>
          <w:sz w:val="24"/>
          <w:szCs w:val="24"/>
        </w:rPr>
        <w:t xml:space="preserve">Introduction to Criminal Behavior has been discussed </w:t>
      </w:r>
      <w:r w:rsidRPr="11631E0A" w:rsidR="00D54C2A">
        <w:rPr>
          <w:sz w:val="24"/>
          <w:szCs w:val="24"/>
        </w:rPr>
        <w:t xml:space="preserve">as a KBOR transfer course </w:t>
      </w:r>
      <w:r w:rsidRPr="11631E0A" w:rsidR="00621BAA">
        <w:rPr>
          <w:sz w:val="24"/>
          <w:szCs w:val="24"/>
        </w:rPr>
        <w:t>but</w:t>
      </w:r>
      <w:r w:rsidRPr="11631E0A" w:rsidR="00D54C2A">
        <w:rPr>
          <w:sz w:val="24"/>
          <w:szCs w:val="24"/>
        </w:rPr>
        <w:t xml:space="preserve"> is</w:t>
      </w:r>
      <w:r w:rsidRPr="11631E0A" w:rsidR="00621BAA">
        <w:rPr>
          <w:sz w:val="24"/>
          <w:szCs w:val="24"/>
        </w:rPr>
        <w:t xml:space="preserve"> not yet approved. Online e</w:t>
      </w:r>
      <w:r w:rsidRPr="11631E0A" w:rsidR="00A67645">
        <w:rPr>
          <w:sz w:val="24"/>
          <w:szCs w:val="24"/>
        </w:rPr>
        <w:t xml:space="preserve">nrollment trends indicate these are specialized courses only declared criminal justice majors enroll in. Enrollment has not grown or shrank by any significant amount over the years. </w:t>
      </w:r>
      <w:r w:rsidRPr="11631E0A" w:rsidR="00621BAA">
        <w:rPr>
          <w:sz w:val="24"/>
          <w:szCs w:val="24"/>
        </w:rPr>
        <w:t xml:space="preserve">It is likely the summer enrollment jump was due to course availability more than student interest in </w:t>
      </w:r>
      <w:r w:rsidRPr="11631E0A" w:rsidR="06DDE0C8">
        <w:rPr>
          <w:sz w:val="24"/>
          <w:szCs w:val="24"/>
        </w:rPr>
        <w:t>pursuing</w:t>
      </w:r>
      <w:r w:rsidRPr="11631E0A" w:rsidR="00621BAA">
        <w:rPr>
          <w:sz w:val="24"/>
          <w:szCs w:val="24"/>
        </w:rPr>
        <w:t xml:space="preserve"> a criminal justice major as enrollment was 3x greater than declared majors. </w:t>
      </w:r>
      <w:r w:rsidRPr="11631E0A" w:rsidR="00A67645">
        <w:rPr>
          <w:sz w:val="24"/>
          <w:szCs w:val="24"/>
        </w:rPr>
        <w:t xml:space="preserve"> </w:t>
      </w:r>
    </w:p>
    <w:p w:rsidR="00A67645" w:rsidP="00A67645" w:rsidRDefault="00A67645" w14:paraId="4A32C72E" w14:textId="77777777">
      <w:pPr>
        <w:rPr>
          <w:sz w:val="24"/>
          <w:szCs w:val="24"/>
        </w:rPr>
      </w:pPr>
    </w:p>
    <w:p w:rsidR="00032217" w:rsidP="00032217" w:rsidRDefault="00032217" w14:paraId="720DACD4" w14:textId="76E965BE">
      <w:pPr>
        <w:pStyle w:val="ListParagraph"/>
        <w:numPr>
          <w:ilvl w:val="1"/>
          <w:numId w:val="49"/>
        </w:numPr>
        <w:tabs>
          <w:tab w:val="left" w:pos="460"/>
        </w:tabs>
        <w:spacing w:before="74" w:line="276" w:lineRule="auto"/>
        <w:ind w:left="100" w:right="414" w:firstLine="0"/>
        <w:rPr>
          <w:sz w:val="24"/>
          <w:szCs w:val="24"/>
        </w:rPr>
      </w:pPr>
      <w:r>
        <w:rPr>
          <w:noProof/>
        </w:rPr>
        <mc:AlternateContent>
          <mc:Choice Requires="wps">
            <w:drawing>
              <wp:anchor distT="45720" distB="45720" distL="114300" distR="114300" simplePos="0" relativeHeight="251711488" behindDoc="0" locked="0" layoutInCell="1" allowOverlap="1" wp14:anchorId="649E7355" wp14:editId="1723F6AD">
                <wp:simplePos x="0" y="0"/>
                <wp:positionH relativeFrom="margin">
                  <wp:align>left</wp:align>
                </wp:positionH>
                <wp:positionV relativeFrom="paragraph">
                  <wp:posOffset>364490</wp:posOffset>
                </wp:positionV>
                <wp:extent cx="5924550" cy="330517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305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Pr="00032217" w:rsidR="00032217" w:rsidP="00032217" w:rsidRDefault="00032217" w14:paraId="200409DA" w14:textId="77777777">
                            <w:pPr>
                              <w:pStyle w:val="ListParagraph"/>
                              <w:tabs>
                                <w:tab w:val="left" w:pos="460"/>
                              </w:tabs>
                              <w:spacing w:before="74" w:line="276" w:lineRule="auto"/>
                              <w:ind w:left="100" w:right="414" w:firstLine="0"/>
                              <w:rPr>
                                <w:sz w:val="24"/>
                                <w:szCs w:val="24"/>
                              </w:rPr>
                            </w:pPr>
                            <w:r w:rsidRPr="00032217">
                              <w:rPr>
                                <w:sz w:val="24"/>
                                <w:szCs w:val="24"/>
                              </w:rPr>
                              <w:t>The program vitality assessment, goals and action planning are documented by completing the Program</w:t>
                            </w:r>
                            <w:r w:rsidRPr="00032217">
                              <w:rPr>
                                <w:spacing w:val="-20"/>
                                <w:sz w:val="24"/>
                                <w:szCs w:val="24"/>
                              </w:rPr>
                              <w:t xml:space="preserve"> </w:t>
                            </w:r>
                            <w:r w:rsidRPr="00032217">
                              <w:rPr>
                                <w:sz w:val="24"/>
                                <w:szCs w:val="24"/>
                              </w:rPr>
                              <w:t>Summative Assessment</w:t>
                            </w:r>
                            <w:r w:rsidRPr="00032217">
                              <w:rPr>
                                <w:spacing w:val="-6"/>
                                <w:sz w:val="24"/>
                                <w:szCs w:val="24"/>
                              </w:rPr>
                              <w:t xml:space="preserve"> </w:t>
                            </w:r>
                            <w:r w:rsidRPr="00032217">
                              <w:rPr>
                                <w:sz w:val="24"/>
                                <w:szCs w:val="24"/>
                              </w:rPr>
                              <w:t>form.</w:t>
                            </w:r>
                          </w:p>
                          <w:p w:rsidR="00032217" w:rsidP="00032217" w:rsidRDefault="00032217" w14:paraId="55FAC23E" w14:textId="77777777">
                            <w:pPr>
                              <w:spacing w:before="202" w:line="276" w:lineRule="auto"/>
                              <w:ind w:left="100"/>
                              <w:rPr>
                                <w:sz w:val="24"/>
                                <w:szCs w:val="24"/>
                              </w:rPr>
                            </w:pPr>
                            <w:r w:rsidRPr="468CAA74">
                              <w:rPr>
                                <w:sz w:val="24"/>
                                <w:szCs w:val="24"/>
                              </w:rPr>
                              <w:t>Programs should use previous reflection and discussion as a basis for considering program indicators of demand, quality, and resource utilization and a program self-assessment of overall program vitality. (</w:t>
                            </w:r>
                            <w:r w:rsidRPr="468CAA74">
                              <w:rPr>
                                <w:i/>
                                <w:iCs/>
                                <w:sz w:val="24"/>
                                <w:szCs w:val="24"/>
                              </w:rPr>
                              <w:t>See Resource D for detailed descriptions of the vitality recommendation categories</w:t>
                            </w:r>
                            <w:r w:rsidRPr="468CAA74">
                              <w:rPr>
                                <w:sz w:val="24"/>
                                <w:szCs w:val="24"/>
                              </w:rPr>
                              <w:t>.)</w:t>
                            </w:r>
                          </w:p>
                          <w:p w:rsidR="00032217" w:rsidP="00032217" w:rsidRDefault="00032217" w14:paraId="0FFAA5E5" w14:textId="77777777">
                            <w:pPr>
                              <w:pStyle w:val="BodyText"/>
                              <w:spacing w:before="200" w:line="276" w:lineRule="auto"/>
                              <w:ind w:left="100" w:right="196"/>
                              <w:rPr>
                                <w:i/>
                                <w:iCs/>
                              </w:rPr>
                            </w:pPr>
                            <w:r>
                              <w:t xml:space="preserve">Programs will also establish or update 3 to 5 long-term and short-term goals and associated action plans which support student success. These goals should include consideration of co-curricular and faculty development activities. Long-term goals </w:t>
                            </w:r>
                            <w:proofErr w:type="gramStart"/>
                            <w:r>
                              <w:t>are considered to be</w:t>
                            </w:r>
                            <w:proofErr w:type="gramEnd"/>
                            <w:r>
                              <w:t xml:space="preserve"> those that extend 3 to 5 years out, while short-term goals are those that would be accomplished in the next 1 to 2 years.  Additionally, programs should update status on current goals. Programs should use </w:t>
                            </w:r>
                            <w:r w:rsidRPr="7F6AA85B">
                              <w:t xml:space="preserve">S.M.A.R.T. goal setting for this purpose. </w:t>
                            </w:r>
                            <w:r w:rsidRPr="7F6AA85B">
                              <w:rPr>
                                <w:i/>
                                <w:iCs/>
                              </w:rPr>
                              <w:t>(See Resource E on S.M.A.R.T. goal setting; Resource F on Action Plans for Student Success; and Resource C- for more information.)</w:t>
                            </w:r>
                          </w:p>
                          <w:p w:rsidR="00032217" w:rsidP="00032217" w:rsidRDefault="00032217" w14:paraId="4BA5F9C1"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left:0;text-align:left;margin-left:0;margin-top:28.7pt;width:466.5pt;height:260.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" w14:anchorId="649E7355">
                <v:textbox>
                  <w:txbxContent>
                    <w:p w:rsidRPr="00032217" w:rsidR="00032217" w:rsidP="00032217" w:rsidRDefault="00032217" w14:paraId="200409DA" w14:textId="77777777">
                      <w:pPr>
                        <w:pStyle w:val="ListParagraph"/>
                        <w:tabs>
                          <w:tab w:val="left" w:pos="460"/>
                        </w:tabs>
                        <w:spacing w:before="74" w:line="276" w:lineRule="auto"/>
                        <w:ind w:left="100" w:right="414" w:firstLine="0"/>
                        <w:rPr>
                          <w:sz w:val="24"/>
                          <w:szCs w:val="24"/>
                        </w:rPr>
                      </w:pPr>
                      <w:r w:rsidRPr="00032217">
                        <w:rPr>
                          <w:sz w:val="24"/>
                          <w:szCs w:val="24"/>
                        </w:rPr>
                        <w:t>The program vitality assessment, goals and action planning are documented by completing the Program</w:t>
                      </w:r>
                      <w:r w:rsidRPr="00032217">
                        <w:rPr>
                          <w:spacing w:val="-20"/>
                          <w:sz w:val="24"/>
                          <w:szCs w:val="24"/>
                        </w:rPr>
                        <w:t xml:space="preserve"> </w:t>
                      </w:r>
                      <w:r w:rsidRPr="00032217">
                        <w:rPr>
                          <w:sz w:val="24"/>
                          <w:szCs w:val="24"/>
                        </w:rPr>
                        <w:t>Summative Assessment</w:t>
                      </w:r>
                      <w:r w:rsidRPr="00032217">
                        <w:rPr>
                          <w:spacing w:val="-6"/>
                          <w:sz w:val="24"/>
                          <w:szCs w:val="24"/>
                        </w:rPr>
                        <w:t xml:space="preserve"> </w:t>
                      </w:r>
                      <w:r w:rsidRPr="00032217">
                        <w:rPr>
                          <w:sz w:val="24"/>
                          <w:szCs w:val="24"/>
                        </w:rPr>
                        <w:t>form.</w:t>
                      </w:r>
                    </w:p>
                    <w:p w:rsidR="00032217" w:rsidP="00032217" w:rsidRDefault="00032217" w14:paraId="55FAC23E" w14:textId="77777777">
                      <w:pPr>
                        <w:spacing w:before="202" w:line="276" w:lineRule="auto"/>
                        <w:ind w:left="100"/>
                        <w:rPr>
                          <w:sz w:val="24"/>
                          <w:szCs w:val="24"/>
                        </w:rPr>
                      </w:pPr>
                      <w:r w:rsidRPr="468CAA74">
                        <w:rPr>
                          <w:sz w:val="24"/>
                          <w:szCs w:val="24"/>
                        </w:rPr>
                        <w:t>Programs should use previous reflection and discussion as a basis for considering program indicators of demand, quality, and resource utilization and a program self-assessment of overall program vitality. (</w:t>
                      </w:r>
                      <w:r w:rsidRPr="468CAA74">
                        <w:rPr>
                          <w:i/>
                          <w:iCs/>
                          <w:sz w:val="24"/>
                          <w:szCs w:val="24"/>
                        </w:rPr>
                        <w:t>See Resource D for detailed descriptions of the vitality recommendation categories</w:t>
                      </w:r>
                      <w:r w:rsidRPr="468CAA74">
                        <w:rPr>
                          <w:sz w:val="24"/>
                          <w:szCs w:val="24"/>
                        </w:rPr>
                        <w:t>.)</w:t>
                      </w:r>
                    </w:p>
                    <w:p w:rsidR="00032217" w:rsidP="00032217" w:rsidRDefault="00032217" w14:paraId="0FFAA5E5" w14:textId="77777777">
                      <w:pPr>
                        <w:pStyle w:val="BodyText"/>
                        <w:spacing w:before="200" w:line="276" w:lineRule="auto"/>
                        <w:ind w:left="100" w:right="196"/>
                        <w:rPr>
                          <w:i/>
                          <w:iCs/>
                        </w:rPr>
                      </w:pPr>
                      <w:r>
                        <w:t xml:space="preserve">Programs will also establish or update 3 to 5 long-term and short-term goals and associated action plans which support student success. These goals should include consideration of co-curricular and faculty development activities. Long-term goals </w:t>
                      </w:r>
                      <w:proofErr w:type="gramStart"/>
                      <w:r>
                        <w:t>are considered to be</w:t>
                      </w:r>
                      <w:proofErr w:type="gramEnd"/>
                      <w:r>
                        <w:t xml:space="preserve"> those that extend 3 to 5 years out, while short-term goals are those that would be accomplished in the next 1 to 2 years.  Additionally, programs should update status on current goals. Programs should use </w:t>
                      </w:r>
                      <w:r w:rsidRPr="7F6AA85B">
                        <w:t xml:space="preserve">S.M.A.R.T. goal setting for this purpose. </w:t>
                      </w:r>
                      <w:r w:rsidRPr="7F6AA85B">
                        <w:rPr>
                          <w:i/>
                          <w:iCs/>
                        </w:rPr>
                        <w:t>(See Resource E on S.M.A.R.T. goal setting; Resource F on Action Plans for Student Success; and Resource C- for more information.)</w:t>
                      </w:r>
                    </w:p>
                    <w:p w:rsidR="00032217" w:rsidP="00032217" w:rsidRDefault="00032217" w14:paraId="4BA5F9C1" w14:textId="77777777">
                      <w:pPr>
                        <w:pStyle w:val="paragraph"/>
                        <w:textAlignment w:val="baseline"/>
                      </w:pPr>
                    </w:p>
                  </w:txbxContent>
                </v:textbox>
                <w10:wrap type="square" anchorx="margin"/>
              </v:shape>
            </w:pict>
          </mc:Fallback>
        </mc:AlternateContent>
      </w:r>
      <w:r w:rsidRPr="468CAA74">
        <w:rPr>
          <w:b/>
          <w:bCs/>
          <w:sz w:val="24"/>
          <w:szCs w:val="24"/>
        </w:rPr>
        <w:t xml:space="preserve">Academic Program Vitality Reflection, Goals and Action Plans </w:t>
      </w:r>
      <w:r>
        <w:rPr>
          <w:sz w:val="24"/>
          <w:szCs w:val="24"/>
        </w:rPr>
        <w:t>–</w:t>
      </w:r>
      <w:r w:rsidRPr="468CAA74">
        <w:rPr>
          <w:sz w:val="24"/>
          <w:szCs w:val="24"/>
        </w:rPr>
        <w:t xml:space="preserve"> </w:t>
      </w:r>
    </w:p>
    <w:p w:rsidR="00032217" w:rsidP="00032217" w:rsidRDefault="00032217" w14:paraId="2974DED1" w14:textId="77777777">
      <w:pPr>
        <w:pStyle w:val="Heading3"/>
        <w:rPr>
          <w:rStyle w:val="eop"/>
        </w:rPr>
      </w:pPr>
      <w:bookmarkStart w:name="_Toc23340858" w:id="14"/>
      <w:r>
        <w:rPr>
          <w:rStyle w:val="eop"/>
        </w:rPr>
        <w:t>Narrative:</w:t>
      </w:r>
      <w:bookmarkEnd w:id="14"/>
    </w:p>
    <w:p w:rsidR="001C6A07" w:rsidP="00032217" w:rsidRDefault="00584E1B" w14:paraId="786BA7D8" w14:textId="77777777">
      <w:pPr>
        <w:pStyle w:val="ListParagraph"/>
        <w:tabs>
          <w:tab w:val="left" w:pos="460"/>
        </w:tabs>
        <w:spacing w:before="74" w:line="276" w:lineRule="auto"/>
        <w:ind w:left="100" w:right="414" w:firstLine="0"/>
        <w:rPr>
          <w:sz w:val="24"/>
          <w:szCs w:val="24"/>
        </w:rPr>
      </w:pPr>
      <w:r>
        <w:rPr>
          <w:sz w:val="24"/>
          <w:szCs w:val="24"/>
        </w:rPr>
        <w:t xml:space="preserve">It makes sense to keep these courses and the program if the marketing and recruiting </w:t>
      </w:r>
      <w:r>
        <w:rPr>
          <w:sz w:val="24"/>
          <w:szCs w:val="24"/>
        </w:rPr>
        <w:lastRenderedPageBreak/>
        <w:t>department</w:t>
      </w:r>
      <w:r w:rsidR="00621BAA">
        <w:rPr>
          <w:sz w:val="24"/>
          <w:szCs w:val="24"/>
        </w:rPr>
        <w:t>s</w:t>
      </w:r>
      <w:r>
        <w:rPr>
          <w:sz w:val="24"/>
          <w:szCs w:val="24"/>
        </w:rPr>
        <w:t xml:space="preserve"> believe </w:t>
      </w:r>
      <w:r w:rsidR="001C6A07">
        <w:rPr>
          <w:sz w:val="24"/>
          <w:szCs w:val="24"/>
        </w:rPr>
        <w:t xml:space="preserve">a </w:t>
      </w:r>
      <w:r>
        <w:rPr>
          <w:sz w:val="24"/>
          <w:szCs w:val="24"/>
        </w:rPr>
        <w:t xml:space="preserve">Criminal Justice </w:t>
      </w:r>
      <w:r w:rsidR="001C6A07">
        <w:rPr>
          <w:sz w:val="24"/>
          <w:szCs w:val="24"/>
        </w:rPr>
        <w:t xml:space="preserve">program </w:t>
      </w:r>
      <w:r>
        <w:rPr>
          <w:sz w:val="24"/>
          <w:szCs w:val="24"/>
        </w:rPr>
        <w:t>is a draw for potential students.</w:t>
      </w:r>
      <w:r w:rsidR="00621BAA">
        <w:rPr>
          <w:sz w:val="24"/>
          <w:szCs w:val="24"/>
        </w:rPr>
        <w:t xml:space="preserve"> Exposure to the survey courses in a discipline are the first step towards students determining if they want to pursue a specific degree when they transfer.</w:t>
      </w:r>
      <w:r w:rsidR="001C6A07">
        <w:rPr>
          <w:sz w:val="24"/>
          <w:szCs w:val="24"/>
        </w:rPr>
        <w:t xml:space="preserve"> </w:t>
      </w:r>
    </w:p>
    <w:p w:rsidR="001C6A07" w:rsidP="00032217" w:rsidRDefault="001C6A07" w14:paraId="5636B94C" w14:textId="7D7AE815">
      <w:pPr>
        <w:pStyle w:val="ListParagraph"/>
        <w:tabs>
          <w:tab w:val="left" w:pos="460"/>
        </w:tabs>
        <w:spacing w:before="74" w:line="276" w:lineRule="auto"/>
        <w:ind w:left="100" w:right="414" w:firstLine="0"/>
        <w:rPr>
          <w:sz w:val="24"/>
          <w:szCs w:val="24"/>
        </w:rPr>
      </w:pPr>
      <w:r>
        <w:rPr>
          <w:sz w:val="24"/>
          <w:szCs w:val="24"/>
        </w:rPr>
        <w:t>It would be nice to see a foreign language component added to the degree</w:t>
      </w:r>
    </w:p>
    <w:p w:rsidR="00032217" w:rsidP="00032217" w:rsidRDefault="00D54C2A" w14:paraId="72F12DBF" w14:textId="495B7F7D">
      <w:pPr>
        <w:pStyle w:val="ListParagraph"/>
        <w:tabs>
          <w:tab w:val="left" w:pos="460"/>
        </w:tabs>
        <w:spacing w:before="74" w:line="276" w:lineRule="auto"/>
        <w:ind w:left="100" w:right="414" w:firstLine="0"/>
        <w:rPr>
          <w:sz w:val="24"/>
          <w:szCs w:val="24"/>
        </w:rPr>
      </w:pPr>
      <w:r>
        <w:rPr>
          <w:sz w:val="24"/>
          <w:szCs w:val="24"/>
        </w:rPr>
        <w:t xml:space="preserve"> </w:t>
      </w:r>
      <w:r w:rsidR="00621BAA">
        <w:rPr>
          <w:sz w:val="24"/>
          <w:szCs w:val="24"/>
        </w:rPr>
        <w:t xml:space="preserve">  </w:t>
      </w:r>
    </w:p>
    <w:p w:rsidR="00032217" w:rsidP="00032217" w:rsidRDefault="00032217" w14:paraId="20C51153" w14:textId="433664C9">
      <w:pPr>
        <w:pStyle w:val="ListParagraph"/>
        <w:tabs>
          <w:tab w:val="left" w:pos="460"/>
        </w:tabs>
        <w:spacing w:before="74" w:line="276" w:lineRule="auto"/>
        <w:ind w:left="100" w:right="414" w:firstLine="0"/>
        <w:rPr>
          <w:sz w:val="24"/>
          <w:szCs w:val="24"/>
        </w:rPr>
      </w:pPr>
    </w:p>
    <w:p w:rsidR="00032217" w:rsidP="00032217" w:rsidRDefault="00032217" w14:paraId="18C53F60" w14:textId="621CFCDF">
      <w:pPr>
        <w:pStyle w:val="ListParagraph"/>
        <w:tabs>
          <w:tab w:val="left" w:pos="460"/>
        </w:tabs>
        <w:spacing w:before="74" w:line="276" w:lineRule="auto"/>
        <w:ind w:left="100" w:right="414" w:firstLine="0"/>
        <w:rPr>
          <w:sz w:val="24"/>
          <w:szCs w:val="24"/>
        </w:rPr>
      </w:pPr>
    </w:p>
    <w:p w:rsidR="00032217" w:rsidP="00032217" w:rsidRDefault="00032217" w14:paraId="0D1DDD4B" w14:textId="595A8103">
      <w:pPr>
        <w:pStyle w:val="ListParagraph"/>
        <w:tabs>
          <w:tab w:val="left" w:pos="460"/>
        </w:tabs>
        <w:spacing w:before="74" w:line="276" w:lineRule="auto"/>
        <w:ind w:left="100" w:right="414" w:firstLine="0"/>
        <w:rPr>
          <w:sz w:val="24"/>
          <w:szCs w:val="24"/>
        </w:rPr>
      </w:pPr>
    </w:p>
    <w:p w:rsidR="00032217" w:rsidP="00032217" w:rsidRDefault="00584E1B" w14:paraId="22EBBAB6" w14:textId="2DE8E49E">
      <w:pPr>
        <w:pStyle w:val="ListParagraph"/>
        <w:numPr>
          <w:ilvl w:val="1"/>
          <w:numId w:val="49"/>
        </w:numPr>
        <w:tabs>
          <w:tab w:val="left" w:pos="460"/>
        </w:tabs>
        <w:spacing w:before="199" w:line="276" w:lineRule="auto"/>
        <w:ind w:left="100" w:right="173" w:firstLine="0"/>
        <w:rPr>
          <w:sz w:val="24"/>
          <w:szCs w:val="24"/>
        </w:rPr>
      </w:pPr>
      <w:r>
        <w:rPr>
          <w:noProof/>
        </w:rPr>
        <mc:AlternateContent>
          <mc:Choice Requires="wps">
            <w:drawing>
              <wp:anchor distT="45720" distB="45720" distL="114300" distR="114300" simplePos="0" relativeHeight="251713536" behindDoc="0" locked="0" layoutInCell="1" allowOverlap="1" wp14:anchorId="1398BD42" wp14:editId="5399C428">
                <wp:simplePos x="0" y="0"/>
                <wp:positionH relativeFrom="margin">
                  <wp:align>left</wp:align>
                </wp:positionH>
                <wp:positionV relativeFrom="paragraph">
                  <wp:posOffset>506730</wp:posOffset>
                </wp:positionV>
                <wp:extent cx="5924550" cy="1914525"/>
                <wp:effectExtent l="19050" t="1905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145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Pr="00032217" w:rsidR="00032217" w:rsidP="00032217" w:rsidRDefault="00032217" w14:paraId="14A40056" w14:textId="77777777">
                            <w:pPr>
                              <w:pStyle w:val="ListParagraph"/>
                              <w:tabs>
                                <w:tab w:val="left" w:pos="460"/>
                              </w:tabs>
                              <w:spacing w:before="199" w:line="276" w:lineRule="auto"/>
                              <w:ind w:left="100" w:right="173" w:firstLine="0"/>
                              <w:rPr>
                                <w:sz w:val="24"/>
                                <w:szCs w:val="24"/>
                              </w:rPr>
                            </w:pPr>
                            <w:r w:rsidRPr="00032217">
                              <w:rPr>
                                <w:sz w:val="24"/>
                                <w:szCs w:val="24"/>
                              </w:rPr>
                              <w:t>–Program faculty should indicate the</w:t>
                            </w:r>
                            <w:r w:rsidRPr="00032217">
                              <w:rPr>
                                <w:spacing w:val="-26"/>
                                <w:sz w:val="24"/>
                                <w:szCs w:val="24"/>
                              </w:rPr>
                              <w:t xml:space="preserve"> </w:t>
                            </w:r>
                            <w:r w:rsidRPr="00032217">
                              <w:rPr>
                                <w:sz w:val="24"/>
                                <w:szCs w:val="24"/>
                              </w:rPr>
                              <w:t xml:space="preserve">ways in which the program's offerings align with the ICC mission </w:t>
                            </w:r>
                            <w:r w:rsidRPr="00032217">
                              <w:rPr>
                                <w:i/>
                                <w:iCs/>
                                <w:sz w:val="24"/>
                                <w:szCs w:val="24"/>
                              </w:rPr>
                              <w:t>(Appendix 3)</w:t>
                            </w:r>
                            <w:r w:rsidRPr="00032217">
                              <w:rPr>
                                <w:sz w:val="24"/>
                                <w:szCs w:val="24"/>
                              </w:rPr>
                              <w:t xml:space="preserve">. Also, in this section program faculty should provide narrative on the ways that initiatives may be tied to the ICC Strategic Plan, KPI’s </w:t>
                            </w:r>
                            <w:r w:rsidRPr="00032217">
                              <w:rPr>
                                <w:i/>
                                <w:iCs/>
                                <w:sz w:val="24"/>
                                <w:szCs w:val="24"/>
                              </w:rPr>
                              <w:t xml:space="preserve">(Appendix 4) </w:t>
                            </w:r>
                            <w:r w:rsidRPr="00032217">
                              <w:rPr>
                                <w:sz w:val="24"/>
                                <w:szCs w:val="24"/>
                              </w:rPr>
                              <w:t xml:space="preserve">or Higher Learning Commission (HLC) accreditation AQIP categories </w:t>
                            </w:r>
                            <w:r w:rsidRPr="00032217">
                              <w:rPr>
                                <w:i/>
                                <w:iCs/>
                                <w:sz w:val="24"/>
                                <w:szCs w:val="24"/>
                              </w:rPr>
                              <w:t>(Appendix 1)</w:t>
                            </w:r>
                            <w:r w:rsidRPr="00032217">
                              <w:rPr>
                                <w:sz w:val="24"/>
                                <w:szCs w:val="24"/>
                              </w:rPr>
                              <w:t xml:space="preserve">. </w:t>
                            </w:r>
                            <w:r w:rsidRPr="00032217">
                              <w:rPr>
                                <w:spacing w:val="-3"/>
                                <w:sz w:val="24"/>
                                <w:szCs w:val="24"/>
                              </w:rPr>
                              <w:t xml:space="preserve">It </w:t>
                            </w:r>
                            <w:r w:rsidRPr="00032217">
                              <w:rPr>
                                <w:sz w:val="24"/>
                                <w:szCs w:val="24"/>
                              </w:rPr>
                              <w:t>is not necessary to consider an example for each HLC category, but program faculty are encouraged to provide one or two examples of initiatives in their program that are noteworthy.  These examples may be helpful and included in future campus reporting to</w:t>
                            </w:r>
                            <w:r w:rsidRPr="00032217">
                              <w:rPr>
                                <w:spacing w:val="-23"/>
                                <w:sz w:val="24"/>
                                <w:szCs w:val="24"/>
                              </w:rPr>
                              <w:t xml:space="preserve"> </w:t>
                            </w:r>
                            <w:r w:rsidRPr="00032217">
                              <w:rPr>
                                <w:sz w:val="24"/>
                                <w:szCs w:val="24"/>
                              </w:rPr>
                              <w:t>HLC.</w:t>
                            </w:r>
                          </w:p>
                          <w:p w:rsidR="00032217" w:rsidP="00032217" w:rsidRDefault="00032217" w14:paraId="4DD89945"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0;margin-top:39.9pt;width:466.5pt;height:150.75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" w14:anchorId="1398BD42">
                <v:textbox>
                  <w:txbxContent>
                    <w:p w:rsidRPr="00032217" w:rsidR="00032217" w:rsidP="00032217" w:rsidRDefault="00032217" w14:paraId="14A40056" w14:textId="77777777">
                      <w:pPr>
                        <w:pStyle w:val="ListParagraph"/>
                        <w:tabs>
                          <w:tab w:val="left" w:pos="460"/>
                        </w:tabs>
                        <w:spacing w:before="199" w:line="276" w:lineRule="auto"/>
                        <w:ind w:left="100" w:right="173" w:firstLine="0"/>
                        <w:rPr>
                          <w:sz w:val="24"/>
                          <w:szCs w:val="24"/>
                        </w:rPr>
                      </w:pPr>
                      <w:r w:rsidRPr="00032217">
                        <w:rPr>
                          <w:sz w:val="24"/>
                          <w:szCs w:val="24"/>
                        </w:rPr>
                        <w:t>–Program faculty should indicate the</w:t>
                      </w:r>
                      <w:r w:rsidRPr="00032217">
                        <w:rPr>
                          <w:spacing w:val="-26"/>
                          <w:sz w:val="24"/>
                          <w:szCs w:val="24"/>
                        </w:rPr>
                        <w:t xml:space="preserve"> </w:t>
                      </w:r>
                      <w:r w:rsidRPr="00032217">
                        <w:rPr>
                          <w:sz w:val="24"/>
                          <w:szCs w:val="24"/>
                        </w:rPr>
                        <w:t xml:space="preserve">ways in which the program's offerings align with the ICC mission </w:t>
                      </w:r>
                      <w:r w:rsidRPr="00032217">
                        <w:rPr>
                          <w:i/>
                          <w:iCs/>
                          <w:sz w:val="24"/>
                          <w:szCs w:val="24"/>
                        </w:rPr>
                        <w:t>(Appendix 3)</w:t>
                      </w:r>
                      <w:r w:rsidRPr="00032217">
                        <w:rPr>
                          <w:sz w:val="24"/>
                          <w:szCs w:val="24"/>
                        </w:rPr>
                        <w:t xml:space="preserve">. Also, in this section program faculty should provide narrative on the ways that initiatives may be tied to the ICC Strategic Plan, KPI’s </w:t>
                      </w:r>
                      <w:r w:rsidRPr="00032217">
                        <w:rPr>
                          <w:i/>
                          <w:iCs/>
                          <w:sz w:val="24"/>
                          <w:szCs w:val="24"/>
                        </w:rPr>
                        <w:t xml:space="preserve">(Appendix 4) </w:t>
                      </w:r>
                      <w:r w:rsidRPr="00032217">
                        <w:rPr>
                          <w:sz w:val="24"/>
                          <w:szCs w:val="24"/>
                        </w:rPr>
                        <w:t xml:space="preserve">or Higher Learning Commission (HLC) accreditation AQIP categories </w:t>
                      </w:r>
                      <w:r w:rsidRPr="00032217">
                        <w:rPr>
                          <w:i/>
                          <w:iCs/>
                          <w:sz w:val="24"/>
                          <w:szCs w:val="24"/>
                        </w:rPr>
                        <w:t>(Appendix 1)</w:t>
                      </w:r>
                      <w:r w:rsidRPr="00032217">
                        <w:rPr>
                          <w:sz w:val="24"/>
                          <w:szCs w:val="24"/>
                        </w:rPr>
                        <w:t xml:space="preserve">. </w:t>
                      </w:r>
                      <w:r w:rsidRPr="00032217">
                        <w:rPr>
                          <w:spacing w:val="-3"/>
                          <w:sz w:val="24"/>
                          <w:szCs w:val="24"/>
                        </w:rPr>
                        <w:t xml:space="preserve">It </w:t>
                      </w:r>
                      <w:r w:rsidRPr="00032217">
                        <w:rPr>
                          <w:sz w:val="24"/>
                          <w:szCs w:val="24"/>
                        </w:rPr>
                        <w:t>is not necessary to consider an example for each HLC category, but program faculty are encouraged to provide one or two examples of initiatives in their program that are noteworthy.  These examples may be helpful and included in future campus reporting to</w:t>
                      </w:r>
                      <w:r w:rsidRPr="00032217">
                        <w:rPr>
                          <w:spacing w:val="-23"/>
                          <w:sz w:val="24"/>
                          <w:szCs w:val="24"/>
                        </w:rPr>
                        <w:t xml:space="preserve"> </w:t>
                      </w:r>
                      <w:r w:rsidRPr="00032217">
                        <w:rPr>
                          <w:sz w:val="24"/>
                          <w:szCs w:val="24"/>
                        </w:rPr>
                        <w:t>HLC.</w:t>
                      </w:r>
                    </w:p>
                    <w:p w:rsidR="00032217" w:rsidP="00032217" w:rsidRDefault="00032217" w14:paraId="4DD89945" w14:textId="77777777">
                      <w:pPr>
                        <w:pStyle w:val="paragraph"/>
                        <w:textAlignment w:val="baseline"/>
                      </w:pPr>
                    </w:p>
                  </w:txbxContent>
                </v:textbox>
                <w10:wrap type="square" anchorx="margin"/>
              </v:shape>
            </w:pict>
          </mc:Fallback>
        </mc:AlternateContent>
      </w:r>
      <w:r w:rsidRPr="468CAA74" w:rsidR="00032217">
        <w:rPr>
          <w:b/>
          <w:bCs/>
          <w:sz w:val="24"/>
          <w:szCs w:val="24"/>
        </w:rPr>
        <w:t xml:space="preserve">Mission and Strategic Plan Alignment </w:t>
      </w:r>
    </w:p>
    <w:p w:rsidR="00032217" w:rsidP="00032217" w:rsidRDefault="00032217" w14:paraId="3B910293" w14:textId="4D070FBE">
      <w:pPr>
        <w:pStyle w:val="Heading3"/>
        <w:rPr>
          <w:rStyle w:val="eop"/>
        </w:rPr>
      </w:pPr>
      <w:bookmarkStart w:name="_Toc23340859" w:id="15"/>
      <w:r>
        <w:rPr>
          <w:rStyle w:val="eop"/>
        </w:rPr>
        <w:t>Narrative:</w:t>
      </w:r>
      <w:bookmarkEnd w:id="15"/>
    </w:p>
    <w:p w:rsidRPr="00584E1B" w:rsidR="00584E1B" w:rsidP="00584E1B" w:rsidRDefault="00584E1B" w14:paraId="22F3C45E" w14:textId="1BE1D117">
      <w:r w:rsidR="00584E1B">
        <w:rPr/>
        <w:t xml:space="preserve">The program itself falls into the category of liberal arts degree geared for students who plan to transfer to a </w:t>
      </w:r>
      <w:r w:rsidR="7CCAFF22">
        <w:rPr/>
        <w:t>four-year</w:t>
      </w:r>
      <w:r w:rsidR="00584E1B">
        <w:rPr/>
        <w:t xml:space="preserve"> school. The uniqueness of this program to ICC is exposure to criminal justice, which is a career field with growing employment opportunities.  </w:t>
      </w:r>
    </w:p>
    <w:p w:rsidRPr="00032217" w:rsidR="004D0970" w:rsidP="004D0970" w:rsidRDefault="004D0970" w14:paraId="663BB856" w14:textId="25508FC3">
      <w:pPr>
        <w:pStyle w:val="paragraph"/>
        <w:textAlignment w:val="baseline"/>
        <w:rPr>
          <w:rStyle w:val="eop"/>
          <w:sz w:val="27"/>
          <w:szCs w:val="27"/>
        </w:rPr>
      </w:pPr>
      <w:r w:rsidRPr="00032217">
        <w:rPr>
          <w:rStyle w:val="eop"/>
          <w:sz w:val="27"/>
          <w:szCs w:val="27"/>
        </w:rPr>
        <w:br w:type="page"/>
      </w:r>
    </w:p>
    <w:p w:rsidRPr="00046814" w:rsidR="0027196E" w:rsidP="00046814" w:rsidRDefault="0027196E" w14:paraId="663BB85E" w14:textId="77777777">
      <w:pPr>
        <w:pStyle w:val="Heading1"/>
      </w:pPr>
      <w:bookmarkStart w:name="_Toc23340860" w:id="16"/>
      <w:r w:rsidRPr="00046814">
        <w:rPr>
          <w:rStyle w:val="normaltextrun"/>
        </w:rPr>
        <w:lastRenderedPageBreak/>
        <w:t>8.0 Fiscal Resource Requests/Adjustments</w:t>
      </w:r>
      <w:bookmarkEnd w:id="16"/>
      <w:r w:rsidRPr="00046814">
        <w:rPr>
          <w:rStyle w:val="normaltextrun"/>
        </w:rPr>
        <w:t> </w:t>
      </w:r>
      <w:r w:rsidRPr="00046814">
        <w:rPr>
          <w:rStyle w:val="eop"/>
        </w:rPr>
        <w:t> </w:t>
      </w:r>
    </w:p>
    <w:p w:rsidR="00EC34DF" w:rsidP="00F27F9A" w:rsidRDefault="000775E2" w14:paraId="663BB85F" w14:textId="37B5B53F">
      <w:pPr>
        <w:pStyle w:val="paragraph"/>
        <w:textAlignment w:val="baseline"/>
        <w:rPr>
          <w:rStyle w:val="normaltextrun"/>
          <w:b w:val="1"/>
          <w:bCs w:val="1"/>
        </w:rPr>
      </w:pPr>
      <w:r w:rsidRPr="00EC34DF">
        <w:rPr>
          <w:rStyle w:val="normaltextrun"/>
          <w:b/>
          <w:bCs/>
          <w:noProof/>
        </w:rPr>
        <mc:AlternateContent>
          <mc:Choice Requires="wps">
            <w:drawing>
              <wp:anchor distT="45720" distB="45720" distL="114300" distR="114300" simplePos="0" relativeHeight="251700224" behindDoc="0" locked="0" layoutInCell="1" allowOverlap="1" wp14:anchorId="663BB884" wp14:editId="0479DB2D">
                <wp:simplePos x="0" y="0"/>
                <wp:positionH relativeFrom="margin">
                  <wp:align>right</wp:align>
                </wp:positionH>
                <wp:positionV relativeFrom="paragraph">
                  <wp:posOffset>446405</wp:posOffset>
                </wp:positionV>
                <wp:extent cx="5915025" cy="49911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9911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663BB8C6"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663BB8C7"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1C6A07" w:rsidP="00A14B99" w:rsidRDefault="000775E2" w14:paraId="6F148E24" w14:textId="77777777">
                            <w:pPr>
                              <w:pStyle w:val="paragraph"/>
                              <w:numPr>
                                <w:ilvl w:val="0"/>
                                <w:numId w:val="35"/>
                              </w:numPr>
                              <w:ind w:left="1890" w:firstLine="0"/>
                              <w:textAlignment w:val="baseline"/>
                              <w:rPr>
                                <w:rStyle w:val="eop"/>
                              </w:rPr>
                            </w:pPr>
                            <w:r>
                              <w:rPr>
                                <w:rStyle w:val="normaltextrun"/>
                              </w:rPr>
                              <w:t>Budget Projections (personnel and operation)</w:t>
                            </w:r>
                            <w:r>
                              <w:rPr>
                                <w:rStyle w:val="eop"/>
                              </w:rPr>
                              <w:t> </w:t>
                            </w:r>
                          </w:p>
                          <w:p w:rsidR="001C6A07" w:rsidP="00A14B99" w:rsidRDefault="000775E2" w14:paraId="2CAE3514" w14:textId="49482086">
                            <w:pPr>
                              <w:pStyle w:val="paragraph"/>
                              <w:numPr>
                                <w:ilvl w:val="0"/>
                                <w:numId w:val="35"/>
                              </w:numPr>
                              <w:ind w:left="1890" w:firstLine="0"/>
                              <w:textAlignment w:val="baseline"/>
                              <w:rPr>
                                <w:rStyle w:val="eop"/>
                              </w:rPr>
                            </w:pPr>
                            <w:r>
                              <w:rPr>
                                <w:rStyle w:val="normaltextrun"/>
                              </w:rPr>
                              <w:t>Position Change Requests</w:t>
                            </w:r>
                            <w:r>
                              <w:rPr>
                                <w:rStyle w:val="eop"/>
                              </w:rPr>
                              <w:t> </w:t>
                            </w:r>
                          </w:p>
                          <w:p w:rsidR="001C6A07" w:rsidP="005A2BFC" w:rsidRDefault="000775E2" w14:paraId="251F47BD" w14:textId="2F74BE1D">
                            <w:pPr>
                              <w:pStyle w:val="paragraph"/>
                              <w:numPr>
                                <w:ilvl w:val="0"/>
                                <w:numId w:val="35"/>
                              </w:numPr>
                              <w:ind w:left="1890" w:firstLine="0"/>
                              <w:textAlignment w:val="baseline"/>
                              <w:rPr>
                                <w:rStyle w:val="eop"/>
                              </w:rPr>
                            </w:pPr>
                            <w:r>
                              <w:rPr>
                                <w:rStyle w:val="normaltextrun"/>
                              </w:rPr>
                              <w:t>Educational Technology Support</w:t>
                            </w:r>
                            <w:r>
                              <w:rPr>
                                <w:rStyle w:val="eop"/>
                              </w:rPr>
                              <w:t> </w:t>
                            </w:r>
                          </w:p>
                          <w:p w:rsidR="001C6A07" w:rsidP="00EE1E07" w:rsidRDefault="000775E2" w14:paraId="1E088FA0" w14:textId="1830D9C6">
                            <w:pPr>
                              <w:pStyle w:val="paragraph"/>
                              <w:numPr>
                                <w:ilvl w:val="0"/>
                                <w:numId w:val="35"/>
                              </w:numPr>
                              <w:ind w:left="1890" w:firstLine="0"/>
                              <w:textAlignment w:val="baseline"/>
                              <w:rPr>
                                <w:rStyle w:val="eop"/>
                              </w:rPr>
                            </w:pPr>
                            <w:r>
                              <w:rPr>
                                <w:rStyle w:val="normaltextrun"/>
                              </w:rPr>
                              <w:t>Instructional Technology Requests</w:t>
                            </w:r>
                            <w:r>
                              <w:rPr>
                                <w:rStyle w:val="eop"/>
                              </w:rPr>
                              <w:t> </w:t>
                            </w:r>
                          </w:p>
                          <w:p w:rsidR="001C6A07" w:rsidP="00E33ADE" w:rsidRDefault="000775E2" w14:paraId="019079B0" w14:textId="6695DB3D">
                            <w:pPr>
                              <w:pStyle w:val="paragraph"/>
                              <w:numPr>
                                <w:ilvl w:val="0"/>
                                <w:numId w:val="35"/>
                              </w:numPr>
                              <w:ind w:left="1890" w:firstLine="0"/>
                              <w:textAlignment w:val="baseline"/>
                              <w:rPr>
                                <w:rStyle w:val="eop"/>
                              </w:rPr>
                            </w:pPr>
                            <w:r>
                              <w:rPr>
                                <w:rStyle w:val="normaltextrun"/>
                              </w:rPr>
                              <w:t>Facilities/Remodeling Requests</w:t>
                            </w:r>
                            <w:r>
                              <w:rPr>
                                <w:rStyle w:val="eop"/>
                              </w:rPr>
                              <w:t> </w:t>
                            </w:r>
                          </w:p>
                          <w:p w:rsidR="001C6A07" w:rsidP="00E836C0" w:rsidRDefault="000775E2" w14:paraId="7C62753D" w14:textId="14F7CD6D">
                            <w:pPr>
                              <w:pStyle w:val="paragraph"/>
                              <w:numPr>
                                <w:ilvl w:val="0"/>
                                <w:numId w:val="35"/>
                              </w:numPr>
                              <w:ind w:left="1890" w:firstLine="0"/>
                              <w:textAlignment w:val="baseline"/>
                              <w:rPr>
                                <w:rStyle w:val="eop"/>
                              </w:rPr>
                            </w:pPr>
                            <w:r>
                              <w:rPr>
                                <w:rStyle w:val="normaltextrun"/>
                              </w:rPr>
                              <w:t>Capital Equipment</w:t>
                            </w:r>
                            <w:r>
                              <w:rPr>
                                <w:rStyle w:val="eop"/>
                              </w:rPr>
                              <w:t> </w:t>
                            </w:r>
                          </w:p>
                          <w:p w:rsidR="000775E2" w:rsidP="001D7157" w:rsidRDefault="000775E2" w14:paraId="663BB8CE" w14:textId="1C802D9C">
                            <w:pPr>
                              <w:pStyle w:val="paragraph"/>
                              <w:numPr>
                                <w:ilvl w:val="0"/>
                                <w:numId w:val="35"/>
                              </w:numPr>
                              <w:ind w:left="1890" w:firstLine="0"/>
                              <w:textAlignment w:val="baseline"/>
                            </w:pPr>
                            <w:r>
                              <w:rPr>
                                <w:rStyle w:val="normaltextrun"/>
                              </w:rPr>
                              <w:t>Non-Capital Furniture &amp; Equipment</w:t>
                            </w:r>
                            <w:r>
                              <w:rPr>
                                <w:rStyle w:val="eop"/>
                              </w:rPr>
                              <w:t> </w:t>
                            </w:r>
                          </w:p>
                          <w:p w:rsidR="000775E2" w:rsidP="000775E2" w:rsidRDefault="000775E2" w14:paraId="663BB8CF" w14:textId="77777777">
                            <w:pPr>
                              <w:pStyle w:val="paragraph"/>
                              <w:numPr>
                                <w:ilvl w:val="0"/>
                                <w:numId w:val="35"/>
                              </w:numPr>
                              <w:ind w:left="1890" w:firstLine="0"/>
                              <w:textAlignment w:val="baseline"/>
                            </w:pPr>
                            <w:r>
                              <w:rPr>
                                <w:rStyle w:val="normaltextrun"/>
                              </w:rPr>
                              <w:t>New Capital Furniture &amp; Equipment</w:t>
                            </w:r>
                            <w:r>
                              <w:rPr>
                                <w:rStyle w:val="eop"/>
                              </w:rPr>
                              <w:t> </w:t>
                            </w:r>
                          </w:p>
                          <w:p w:rsidR="001C6A07" w:rsidP="001C6A07" w:rsidRDefault="000775E2" w14:paraId="2911895A" w14:textId="77777777">
                            <w:pPr>
                              <w:pStyle w:val="paragraph"/>
                              <w:numPr>
                                <w:ilvl w:val="0"/>
                                <w:numId w:val="35"/>
                              </w:numPr>
                              <w:ind w:left="1890" w:firstLine="0"/>
                              <w:textAlignment w:val="baseline"/>
                            </w:pPr>
                            <w:r>
                              <w:rPr>
                                <w:rStyle w:val="normaltextrun"/>
                              </w:rPr>
                              <w:t>Replacement Capital Furniture &amp; Equipment</w:t>
                            </w:r>
                            <w:r>
                              <w:rPr>
                                <w:rStyle w:val="eop"/>
                              </w:rPr>
                              <w:t> </w:t>
                            </w:r>
                          </w:p>
                          <w:p w:rsidR="001C6A07" w:rsidP="001C6A07" w:rsidRDefault="000775E2" w14:paraId="6DAABF4B" w14:textId="77777777">
                            <w:pPr>
                              <w:pStyle w:val="paragraph"/>
                              <w:numPr>
                                <w:ilvl w:val="0"/>
                                <w:numId w:val="35"/>
                              </w:numPr>
                              <w:ind w:left="1890" w:firstLine="0"/>
                              <w:textAlignment w:val="baseline"/>
                            </w:pPr>
                            <w:r>
                              <w:rPr>
                                <w:rStyle w:val="normaltextrun"/>
                              </w:rPr>
                              <w:t>Other, as applicable</w:t>
                            </w:r>
                            <w:r>
                              <w:rPr>
                                <w:rStyle w:val="eop"/>
                              </w:rPr>
                              <w:t> </w:t>
                            </w:r>
                          </w:p>
                          <w:p w:rsidR="001C6A07" w:rsidP="001C6A07" w:rsidRDefault="000775E2" w14:paraId="4E0A8718" w14:textId="77777777">
                            <w:pPr>
                              <w:pStyle w:val="paragraph"/>
                              <w:numPr>
                                <w:ilvl w:val="0"/>
                                <w:numId w:val="35"/>
                              </w:numPr>
                              <w:ind w:left="1890" w:firstLine="0"/>
                              <w:textAlignment w:val="baseline"/>
                            </w:pPr>
                            <w:r>
                              <w:rPr>
                                <w:rStyle w:val="normaltextrun"/>
                              </w:rPr>
                              <w:t>Accreditation Fee Request</w:t>
                            </w:r>
                            <w:r>
                              <w:rPr>
                                <w:rStyle w:val="eop"/>
                              </w:rPr>
                              <w:t> </w:t>
                            </w:r>
                          </w:p>
                          <w:p w:rsidR="001C6A07" w:rsidP="001C6A07" w:rsidRDefault="000775E2" w14:paraId="6F87B7DB" w14:textId="77777777">
                            <w:pPr>
                              <w:pStyle w:val="paragraph"/>
                              <w:numPr>
                                <w:ilvl w:val="0"/>
                                <w:numId w:val="35"/>
                              </w:numPr>
                              <w:ind w:left="1890" w:firstLine="0"/>
                              <w:textAlignment w:val="baseline"/>
                            </w:pPr>
                            <w:r>
                              <w:rPr>
                                <w:rStyle w:val="normaltextrun"/>
                              </w:rPr>
                              <w:t>Membership Fee Request</w:t>
                            </w:r>
                            <w:r>
                              <w:rPr>
                                <w:rStyle w:val="eop"/>
                              </w:rPr>
                              <w:t> </w:t>
                            </w:r>
                          </w:p>
                          <w:p w:rsidR="000775E2" w:rsidP="001C6A07" w:rsidRDefault="000775E2" w14:paraId="663BB8D4" w14:textId="3DBBFA8D">
                            <w:pPr>
                              <w:pStyle w:val="paragraph"/>
                              <w:numPr>
                                <w:ilvl w:val="0"/>
                                <w:numId w:val="35"/>
                              </w:numPr>
                              <w:ind w:left="1890" w:firstLine="0"/>
                              <w:textAlignment w:val="baseline"/>
                            </w:pPr>
                            <w:r>
                              <w:rPr>
                                <w:rStyle w:val="normaltextrun"/>
                              </w:rPr>
                              <w:t>Coordinating Reports</w:t>
                            </w:r>
                            <w:r>
                              <w:rPr>
                                <w:rStyle w:val="eop"/>
                              </w:rPr>
                              <w:t> </w:t>
                            </w:r>
                          </w:p>
                          <w:p w:rsidR="000775E2" w:rsidP="000775E2" w:rsidRDefault="000775E2" w14:paraId="663BB8D5"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663BB8D6"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63BB884">
                <v:stroke joinstyle="miter"/>
                <v:path gradientshapeok="t" o:connecttype="rect"/>
              </v:shapetype>
              <v:shape id="_x0000_s1037" style="position:absolute;margin-left:414.55pt;margin-top:35.15pt;width:465.75pt;height:393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">
                <v:textbox>
                  <w:txbxContent>
                    <w:p w:rsidR="000775E2" w:rsidP="000775E2" w:rsidRDefault="000775E2" w14:paraId="663BB8C6"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663BB8C7"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1C6A07" w:rsidP="00A14B99" w:rsidRDefault="000775E2" w14:paraId="6F148E24" w14:textId="77777777">
                      <w:pPr>
                        <w:pStyle w:val="paragraph"/>
                        <w:numPr>
                          <w:ilvl w:val="0"/>
                          <w:numId w:val="35"/>
                        </w:numPr>
                        <w:ind w:left="1890" w:firstLine="0"/>
                        <w:textAlignment w:val="baseline"/>
                        <w:rPr>
                          <w:rStyle w:val="eop"/>
                        </w:rPr>
                      </w:pPr>
                      <w:r>
                        <w:rPr>
                          <w:rStyle w:val="normaltextrun"/>
                        </w:rPr>
                        <w:t>Budget Projections (personnel and operation)</w:t>
                      </w:r>
                      <w:r>
                        <w:rPr>
                          <w:rStyle w:val="eop"/>
                        </w:rPr>
                        <w:t> </w:t>
                      </w:r>
                    </w:p>
                    <w:p w:rsidR="001C6A07" w:rsidP="00A14B99" w:rsidRDefault="000775E2" w14:paraId="2CAE3514" w14:textId="49482086">
                      <w:pPr>
                        <w:pStyle w:val="paragraph"/>
                        <w:numPr>
                          <w:ilvl w:val="0"/>
                          <w:numId w:val="35"/>
                        </w:numPr>
                        <w:ind w:left="1890" w:firstLine="0"/>
                        <w:textAlignment w:val="baseline"/>
                        <w:rPr>
                          <w:rStyle w:val="eop"/>
                        </w:rPr>
                      </w:pPr>
                      <w:r>
                        <w:rPr>
                          <w:rStyle w:val="normaltextrun"/>
                        </w:rPr>
                        <w:t>Position Change Requests</w:t>
                      </w:r>
                      <w:r>
                        <w:rPr>
                          <w:rStyle w:val="eop"/>
                        </w:rPr>
                        <w:t> </w:t>
                      </w:r>
                    </w:p>
                    <w:p w:rsidR="001C6A07" w:rsidP="005A2BFC" w:rsidRDefault="000775E2" w14:paraId="251F47BD" w14:textId="2F74BE1D">
                      <w:pPr>
                        <w:pStyle w:val="paragraph"/>
                        <w:numPr>
                          <w:ilvl w:val="0"/>
                          <w:numId w:val="35"/>
                        </w:numPr>
                        <w:ind w:left="1890" w:firstLine="0"/>
                        <w:textAlignment w:val="baseline"/>
                        <w:rPr>
                          <w:rStyle w:val="eop"/>
                        </w:rPr>
                      </w:pPr>
                      <w:r>
                        <w:rPr>
                          <w:rStyle w:val="normaltextrun"/>
                        </w:rPr>
                        <w:t>Educational Technology Support</w:t>
                      </w:r>
                      <w:r>
                        <w:rPr>
                          <w:rStyle w:val="eop"/>
                        </w:rPr>
                        <w:t> </w:t>
                      </w:r>
                    </w:p>
                    <w:p w:rsidR="001C6A07" w:rsidP="00EE1E07" w:rsidRDefault="000775E2" w14:paraId="1E088FA0" w14:textId="1830D9C6">
                      <w:pPr>
                        <w:pStyle w:val="paragraph"/>
                        <w:numPr>
                          <w:ilvl w:val="0"/>
                          <w:numId w:val="35"/>
                        </w:numPr>
                        <w:ind w:left="1890" w:firstLine="0"/>
                        <w:textAlignment w:val="baseline"/>
                        <w:rPr>
                          <w:rStyle w:val="eop"/>
                        </w:rPr>
                      </w:pPr>
                      <w:r>
                        <w:rPr>
                          <w:rStyle w:val="normaltextrun"/>
                        </w:rPr>
                        <w:t>Instructional Technology Requests</w:t>
                      </w:r>
                      <w:r>
                        <w:rPr>
                          <w:rStyle w:val="eop"/>
                        </w:rPr>
                        <w:t> </w:t>
                      </w:r>
                    </w:p>
                    <w:p w:rsidR="001C6A07" w:rsidP="00E33ADE" w:rsidRDefault="000775E2" w14:paraId="019079B0" w14:textId="6695DB3D">
                      <w:pPr>
                        <w:pStyle w:val="paragraph"/>
                        <w:numPr>
                          <w:ilvl w:val="0"/>
                          <w:numId w:val="35"/>
                        </w:numPr>
                        <w:ind w:left="1890" w:firstLine="0"/>
                        <w:textAlignment w:val="baseline"/>
                        <w:rPr>
                          <w:rStyle w:val="eop"/>
                        </w:rPr>
                      </w:pPr>
                      <w:r>
                        <w:rPr>
                          <w:rStyle w:val="normaltextrun"/>
                        </w:rPr>
                        <w:t>Facilities/Remodeling Requests</w:t>
                      </w:r>
                      <w:r>
                        <w:rPr>
                          <w:rStyle w:val="eop"/>
                        </w:rPr>
                        <w:t> </w:t>
                      </w:r>
                    </w:p>
                    <w:p w:rsidR="001C6A07" w:rsidP="00E836C0" w:rsidRDefault="000775E2" w14:paraId="7C62753D" w14:textId="14F7CD6D">
                      <w:pPr>
                        <w:pStyle w:val="paragraph"/>
                        <w:numPr>
                          <w:ilvl w:val="0"/>
                          <w:numId w:val="35"/>
                        </w:numPr>
                        <w:ind w:left="1890" w:firstLine="0"/>
                        <w:textAlignment w:val="baseline"/>
                        <w:rPr>
                          <w:rStyle w:val="eop"/>
                        </w:rPr>
                      </w:pPr>
                      <w:r>
                        <w:rPr>
                          <w:rStyle w:val="normaltextrun"/>
                        </w:rPr>
                        <w:t>Capital Equipment</w:t>
                      </w:r>
                      <w:r>
                        <w:rPr>
                          <w:rStyle w:val="eop"/>
                        </w:rPr>
                        <w:t> </w:t>
                      </w:r>
                    </w:p>
                    <w:p w:rsidR="000775E2" w:rsidP="001D7157" w:rsidRDefault="000775E2" w14:paraId="663BB8CE" w14:textId="1C802D9C">
                      <w:pPr>
                        <w:pStyle w:val="paragraph"/>
                        <w:numPr>
                          <w:ilvl w:val="0"/>
                          <w:numId w:val="35"/>
                        </w:numPr>
                        <w:ind w:left="1890" w:firstLine="0"/>
                        <w:textAlignment w:val="baseline"/>
                      </w:pPr>
                      <w:r>
                        <w:rPr>
                          <w:rStyle w:val="normaltextrun"/>
                        </w:rPr>
                        <w:t>Non-Capital Furniture &amp; Equipment</w:t>
                      </w:r>
                      <w:r>
                        <w:rPr>
                          <w:rStyle w:val="eop"/>
                        </w:rPr>
                        <w:t> </w:t>
                      </w:r>
                    </w:p>
                    <w:p w:rsidR="000775E2" w:rsidP="000775E2" w:rsidRDefault="000775E2" w14:paraId="663BB8CF" w14:textId="77777777">
                      <w:pPr>
                        <w:pStyle w:val="paragraph"/>
                        <w:numPr>
                          <w:ilvl w:val="0"/>
                          <w:numId w:val="35"/>
                        </w:numPr>
                        <w:ind w:left="1890" w:firstLine="0"/>
                        <w:textAlignment w:val="baseline"/>
                      </w:pPr>
                      <w:r>
                        <w:rPr>
                          <w:rStyle w:val="normaltextrun"/>
                        </w:rPr>
                        <w:t>New Capital Furniture &amp; Equipment</w:t>
                      </w:r>
                      <w:r>
                        <w:rPr>
                          <w:rStyle w:val="eop"/>
                        </w:rPr>
                        <w:t> </w:t>
                      </w:r>
                    </w:p>
                    <w:p w:rsidR="001C6A07" w:rsidP="001C6A07" w:rsidRDefault="000775E2" w14:paraId="2911895A" w14:textId="77777777">
                      <w:pPr>
                        <w:pStyle w:val="paragraph"/>
                        <w:numPr>
                          <w:ilvl w:val="0"/>
                          <w:numId w:val="35"/>
                        </w:numPr>
                        <w:ind w:left="1890" w:firstLine="0"/>
                        <w:textAlignment w:val="baseline"/>
                      </w:pPr>
                      <w:r>
                        <w:rPr>
                          <w:rStyle w:val="normaltextrun"/>
                        </w:rPr>
                        <w:t>Replacement Capital Furniture &amp; Equipment</w:t>
                      </w:r>
                      <w:r>
                        <w:rPr>
                          <w:rStyle w:val="eop"/>
                        </w:rPr>
                        <w:t> </w:t>
                      </w:r>
                    </w:p>
                    <w:p w:rsidR="001C6A07" w:rsidP="001C6A07" w:rsidRDefault="000775E2" w14:paraId="6DAABF4B" w14:textId="77777777">
                      <w:pPr>
                        <w:pStyle w:val="paragraph"/>
                        <w:numPr>
                          <w:ilvl w:val="0"/>
                          <w:numId w:val="35"/>
                        </w:numPr>
                        <w:ind w:left="1890" w:firstLine="0"/>
                        <w:textAlignment w:val="baseline"/>
                      </w:pPr>
                      <w:r>
                        <w:rPr>
                          <w:rStyle w:val="normaltextrun"/>
                        </w:rPr>
                        <w:t>Other, as applicable</w:t>
                      </w:r>
                      <w:r>
                        <w:rPr>
                          <w:rStyle w:val="eop"/>
                        </w:rPr>
                        <w:t> </w:t>
                      </w:r>
                    </w:p>
                    <w:p w:rsidR="001C6A07" w:rsidP="001C6A07" w:rsidRDefault="000775E2" w14:paraId="4E0A8718" w14:textId="77777777">
                      <w:pPr>
                        <w:pStyle w:val="paragraph"/>
                        <w:numPr>
                          <w:ilvl w:val="0"/>
                          <w:numId w:val="35"/>
                        </w:numPr>
                        <w:ind w:left="1890" w:firstLine="0"/>
                        <w:textAlignment w:val="baseline"/>
                      </w:pPr>
                      <w:r>
                        <w:rPr>
                          <w:rStyle w:val="normaltextrun"/>
                        </w:rPr>
                        <w:t>Accreditation Fee Request</w:t>
                      </w:r>
                      <w:r>
                        <w:rPr>
                          <w:rStyle w:val="eop"/>
                        </w:rPr>
                        <w:t> </w:t>
                      </w:r>
                    </w:p>
                    <w:p w:rsidR="001C6A07" w:rsidP="001C6A07" w:rsidRDefault="000775E2" w14:paraId="6F87B7DB" w14:textId="77777777">
                      <w:pPr>
                        <w:pStyle w:val="paragraph"/>
                        <w:numPr>
                          <w:ilvl w:val="0"/>
                          <w:numId w:val="35"/>
                        </w:numPr>
                        <w:ind w:left="1890" w:firstLine="0"/>
                        <w:textAlignment w:val="baseline"/>
                      </w:pPr>
                      <w:r>
                        <w:rPr>
                          <w:rStyle w:val="normaltextrun"/>
                        </w:rPr>
                        <w:t>Membership Fee Request</w:t>
                      </w:r>
                      <w:r>
                        <w:rPr>
                          <w:rStyle w:val="eop"/>
                        </w:rPr>
                        <w:t> </w:t>
                      </w:r>
                    </w:p>
                    <w:p w:rsidR="000775E2" w:rsidP="001C6A07" w:rsidRDefault="000775E2" w14:paraId="663BB8D4" w14:textId="3DBBFA8D">
                      <w:pPr>
                        <w:pStyle w:val="paragraph"/>
                        <w:numPr>
                          <w:ilvl w:val="0"/>
                          <w:numId w:val="35"/>
                        </w:numPr>
                        <w:ind w:left="1890" w:firstLine="0"/>
                        <w:textAlignment w:val="baseline"/>
                      </w:pPr>
                      <w:r>
                        <w:rPr>
                          <w:rStyle w:val="normaltextrun"/>
                        </w:rPr>
                        <w:t>Coordinating Reports</w:t>
                      </w:r>
                      <w:r>
                        <w:rPr>
                          <w:rStyle w:val="eop"/>
                        </w:rPr>
                        <w:t> </w:t>
                      </w:r>
                    </w:p>
                    <w:p w:rsidR="000775E2" w:rsidP="000775E2" w:rsidRDefault="000775E2" w14:paraId="663BB8D5"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663BB8D6" w14:textId="77777777">
                      <w:pPr>
                        <w:pStyle w:val="paragraph"/>
                        <w:textAlignment w:val="baseline"/>
                      </w:pPr>
                    </w:p>
                  </w:txbxContent>
                </v:textbox>
                <w10:wrap type="square" anchorx="margin"/>
              </v:shape>
            </w:pict>
          </mc:Fallback>
        </mc:AlternateContent>
      </w:r>
      <w:bookmarkStart w:name="_Toc23340861" w:id="17"/>
      <w:r w:rsidRPr="0023181A" w:rsidR="0027196E">
        <w:rPr>
          <w:rStyle w:val="Heading2Char"/>
        </w:rPr>
        <w:t>8.1 Budget Requests/Adjustments</w:t>
      </w:r>
      <w:r w:rsidRPr="0023181A" w:rsidR="6C076137">
        <w:rPr>
          <w:rStyle w:val="Heading2Char"/>
        </w:rPr>
        <w:t>/</w:t>
      </w:r>
      <w:bookmarkEnd w:id="17"/>
    </w:p>
    <w:p w:rsidRPr="001C6A07" w:rsidR="004D0970" w:rsidP="004D0970" w:rsidRDefault="004D0970" w14:paraId="663BB860" w14:textId="1712DBF1">
      <w:pPr>
        <w:pStyle w:val="Heading3"/>
        <w:rPr>
          <w:rStyle w:val="eop"/>
          <w:u w:val="none"/>
        </w:rPr>
      </w:pPr>
      <w:bookmarkStart w:name="_Toc23340862" w:id="18"/>
      <w:r>
        <w:rPr>
          <w:rStyle w:val="eop"/>
        </w:rPr>
        <w:t>Narrative:</w:t>
      </w:r>
      <w:bookmarkEnd w:id="18"/>
      <w:r w:rsidR="001C6A07">
        <w:rPr>
          <w:rStyle w:val="eop"/>
        </w:rPr>
        <w:t xml:space="preserve">  </w:t>
      </w:r>
    </w:p>
    <w:p w:rsidR="004D0970" w:rsidP="006E6986" w:rsidRDefault="006E6986" w14:paraId="663BB861" w14:textId="2CD91634">
      <w:pPr>
        <w:pStyle w:val="paragraph"/>
        <w:textAlignment w:val="baseline"/>
      </w:pPr>
      <w:r w:rsidR="006E6986">
        <w:rPr/>
        <w:t xml:space="preserve">No budget changes are needed at this time as the program </w:t>
      </w:r>
      <w:r w:rsidR="006A5963">
        <w:rPr/>
        <w:t xml:space="preserve">requires no full-time faculty and </w:t>
      </w:r>
      <w:r w:rsidR="2891A09E">
        <w:rPr/>
        <w:t>can</w:t>
      </w:r>
      <w:r w:rsidR="006A5963">
        <w:rPr/>
        <w:t xml:space="preserve"> function</w:t>
      </w:r>
      <w:r w:rsidR="001C6A07">
        <w:rPr/>
        <w:t xml:space="preserve"> at its current capacity</w:t>
      </w:r>
      <w:r w:rsidR="006A5963">
        <w:rPr/>
        <w:t xml:space="preserve"> with the use of adjunct instructors</w:t>
      </w:r>
      <w:r w:rsidR="001C6A07">
        <w:rPr/>
        <w:t xml:space="preserve"> and current budget allocations for adjuncts</w:t>
      </w:r>
      <w:r w:rsidR="006A5963">
        <w:rPr/>
        <w:t xml:space="preserve">. </w:t>
      </w:r>
    </w:p>
    <w:p w:rsidR="001C6A07" w:rsidP="006E6986" w:rsidRDefault="001C6A07" w14:paraId="35E2535B" w14:textId="20B97395">
      <w:pPr>
        <w:pStyle w:val="paragraph"/>
        <w:textAlignment w:val="baseline"/>
      </w:pPr>
      <w:r>
        <w:t xml:space="preserve">The program would benefit by having a full-time foreign language instructor and adding a foreign language component to the degree. </w:t>
      </w:r>
      <w:bookmarkStart w:name="_GoBack" w:id="19"/>
      <w:bookmarkEnd w:id="19"/>
    </w:p>
    <w:p w:rsidR="001C6A07" w:rsidP="006E6986" w:rsidRDefault="001C6A07" w14:paraId="34C34524" w14:textId="77777777">
      <w:pPr>
        <w:pStyle w:val="paragraph"/>
        <w:textAlignment w:val="baseline"/>
      </w:pPr>
    </w:p>
    <w:p w:rsidR="004D0970" w:rsidP="0023181A" w:rsidRDefault="004D0970" w14:paraId="663BB862" w14:textId="77777777">
      <w:pPr>
        <w:pStyle w:val="Heading1"/>
        <w:rPr>
          <w:rStyle w:val="normaltextrun"/>
          <w:b w:val="0"/>
          <w:bCs w:val="0"/>
        </w:rPr>
      </w:pPr>
      <w:r>
        <w:rPr>
          <w:rStyle w:val="normaltextrun"/>
        </w:rPr>
        <w:br w:type="page"/>
      </w:r>
    </w:p>
    <w:p w:rsidR="0027196E" w:rsidP="00046814" w:rsidRDefault="0023181A" w14:paraId="663BB863" w14:textId="77777777">
      <w:pPr>
        <w:pStyle w:val="Heading1"/>
      </w:pPr>
      <w:bookmarkStart w:name="_Toc23340863" w:id="20"/>
      <w:r>
        <w:rPr>
          <w:rStyle w:val="normaltextrun"/>
        </w:rPr>
        <w:lastRenderedPageBreak/>
        <w:t xml:space="preserve">9.0 </w:t>
      </w:r>
      <w:r w:rsidR="0027196E">
        <w:rPr>
          <w:rStyle w:val="normaltextrun"/>
        </w:rPr>
        <w:t>Program Planning and Development Participation</w:t>
      </w:r>
      <w:bookmarkEnd w:id="20"/>
      <w:r w:rsidR="0027196E">
        <w:rPr>
          <w:rStyle w:val="eop"/>
        </w:rPr>
        <w:t> </w:t>
      </w:r>
    </w:p>
    <w:p w:rsidR="00EC34DF" w:rsidP="004D0970" w:rsidRDefault="00EC34DF" w14:paraId="663BB864"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2272" behindDoc="0" locked="0" layoutInCell="1" allowOverlap="1" wp14:anchorId="663BB886" wp14:editId="663BB887">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EC34DF" w:rsidRDefault="000775E2" w14:paraId="663BB8D7"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414.55pt;margin-top:38.15pt;width:465.75pt;height:44.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" w14:anchorId="663BB886">
                <v:textbox>
                  <w:txbxContent>
                    <w:p w:rsidR="000775E2" w:rsidP="00EC34DF" w:rsidRDefault="000775E2" w14:paraId="663BB8D7"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23340864" w:id="21"/>
      <w:r w:rsidRPr="0023181A" w:rsidR="0023181A">
        <w:rPr>
          <w:rStyle w:val="Heading2Char"/>
        </w:rPr>
        <w:t xml:space="preserve">9.1 </w:t>
      </w:r>
      <w:r w:rsidRPr="0023181A" w:rsidR="0027196E">
        <w:rPr>
          <w:rStyle w:val="Heading2Char"/>
        </w:rPr>
        <w:t>Faculty and Staff</w:t>
      </w:r>
      <w:bookmarkEnd w:id="21"/>
    </w:p>
    <w:p w:rsidR="004D0970" w:rsidP="004D0970" w:rsidRDefault="004D0970" w14:paraId="663BB865" w14:textId="77777777">
      <w:pPr>
        <w:pStyle w:val="Heading3"/>
        <w:rPr>
          <w:rStyle w:val="eop"/>
        </w:rPr>
      </w:pPr>
      <w:bookmarkStart w:name="_Toc23340865" w:id="22"/>
      <w:r>
        <w:rPr>
          <w:rStyle w:val="eop"/>
        </w:rPr>
        <w:t>Narrative:</w:t>
      </w:r>
      <w:bookmarkEnd w:id="22"/>
    </w:p>
    <w:p w:rsidR="0027196E" w:rsidP="0027196E" w:rsidRDefault="000B49B7" w14:paraId="663BB866" w14:textId="66988304">
      <w:pPr>
        <w:pStyle w:val="paragraph"/>
        <w:textAlignment w:val="baseline"/>
      </w:pPr>
      <w:r>
        <w:t>This report was prepared by Ben Seel, political science faculty, who was not associated with the criminal justice program.</w:t>
      </w:r>
      <w:r w:rsidR="001C6A07">
        <w:t xml:space="preserve"> </w:t>
      </w:r>
      <w:r>
        <w:t>During th</w:t>
      </w:r>
      <w:r w:rsidR="001C6A07">
        <w:t>e</w:t>
      </w:r>
      <w:r>
        <w:t xml:space="preserve"> year </w:t>
      </w:r>
      <w:r w:rsidR="001C6A07">
        <w:t xml:space="preserve">being reviewed </w:t>
      </w:r>
      <w:r>
        <w:t xml:space="preserve">the program was overseen by Mr. Jared Wheeler. Mr. Wheeler is no longer employed at the college and he left no notes or reports concerning the criminal justice program at ICC. The report was prepared based on data retrieved by ICC institutional researcher Anita Chappuie. </w:t>
      </w:r>
    </w:p>
    <w:p w:rsidR="00EC34DF" w:rsidP="004D0970" w:rsidRDefault="00EC34DF" w14:paraId="663BB867"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4320" behindDoc="0" locked="0" layoutInCell="1" allowOverlap="1" wp14:anchorId="663BB888" wp14:editId="663BB889">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663BB8D8"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415.3pt;margin-top:22.05pt;width:466.5pt;height:80.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" w14:anchorId="663BB888">
                <v:textbox>
                  <w:txbxContent>
                    <w:p w:rsidR="000775E2" w:rsidRDefault="000775E2" w14:paraId="663BB8D8"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23340866" w:id="23"/>
      <w:r w:rsidRPr="0023181A" w:rsidR="0023181A">
        <w:rPr>
          <w:rStyle w:val="Heading2Char"/>
        </w:rPr>
        <w:t xml:space="preserve">9.2 </w:t>
      </w:r>
      <w:r w:rsidRPr="0023181A" w:rsidR="0027196E">
        <w:rPr>
          <w:rStyle w:val="Heading2Char"/>
        </w:rPr>
        <w:t>VPAA and/or Administrative Designee Response</w:t>
      </w:r>
      <w:bookmarkEnd w:id="23"/>
    </w:p>
    <w:p w:rsidR="004D0970" w:rsidP="004D0970" w:rsidRDefault="004D0970" w14:paraId="663BB868" w14:textId="77777777">
      <w:pPr>
        <w:pStyle w:val="Heading3"/>
        <w:rPr>
          <w:rStyle w:val="eop"/>
        </w:rPr>
      </w:pPr>
      <w:bookmarkStart w:name="_Toc23340867" w:id="24"/>
      <w:r>
        <w:rPr>
          <w:rStyle w:val="eop"/>
        </w:rPr>
        <w:t>Narrative:</w:t>
      </w:r>
      <w:bookmarkEnd w:id="24"/>
    </w:p>
    <w:p w:rsidR="005E3DAC" w:rsidP="0023181A" w:rsidRDefault="005E3DAC" w14:paraId="663BB86A" w14:textId="26163CA7">
      <w:pPr>
        <w:pStyle w:val="paragraph"/>
        <w:ind w:left="1170"/>
        <w:textAlignment w:val="baseline"/>
      </w:pPr>
    </w:p>
    <w:p w:rsidR="00032217" w:rsidP="0023181A" w:rsidRDefault="00032217" w14:paraId="3E21A47D" w14:textId="327B5AF2">
      <w:pPr>
        <w:pStyle w:val="paragraph"/>
        <w:ind w:left="1170"/>
        <w:textAlignment w:val="baseline"/>
      </w:pPr>
      <w:r w:rsidR="5CB9F61C">
        <w:rPr/>
        <w:t xml:space="preserve">I agree with this plan. Tamara Blaes </w:t>
      </w:r>
      <w:r w:rsidR="4E5A910A">
        <w:rPr/>
        <w:t>1/19/2020</w:t>
      </w:r>
    </w:p>
    <w:p w:rsidR="004D0970" w:rsidP="005E3DAC" w:rsidRDefault="004D0970" w14:paraId="663BB86B" w14:textId="0AA0EB4B">
      <w:pPr>
        <w:pStyle w:val="Heading1"/>
        <w:rPr>
          <w:b w:val="0"/>
        </w:rPr>
      </w:pPr>
    </w:p>
    <w:sectPr w:rsidR="004D0970" w:rsidSect="00DE4B6F">
      <w:footerReference w:type="default" r:id="rId9"/>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486" w:rsidP="00A402B1" w:rsidRDefault="00F70486" w14:paraId="7F179634" w14:textId="77777777">
      <w:pPr>
        <w:spacing w:after="0" w:line="240" w:lineRule="auto"/>
      </w:pPr>
      <w:r>
        <w:separator/>
      </w:r>
    </w:p>
  </w:endnote>
  <w:endnote w:type="continuationSeparator" w:id="0">
    <w:p w:rsidR="00F70486" w:rsidP="00A402B1" w:rsidRDefault="00F70486" w14:paraId="22EF27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0775E2" w:rsidTr="00A828F9" w14:paraId="663BB893" w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rsidR="000775E2" w:rsidP="00546ABB" w:rsidRDefault="00C13927" w14:paraId="663BB890" w14:textId="1920B024">
              <w:pPr>
                <w:pStyle w:val="Footer"/>
                <w:tabs>
                  <w:tab w:val="clear" w:pos="4680"/>
                  <w:tab w:val="clear" w:pos="9360"/>
                </w:tabs>
                <w:jc w:val="center"/>
                <w:rPr>
                  <w:caps/>
                  <w:color w:val="808080" w:themeColor="background1" w:themeShade="80"/>
                  <w:sz w:val="18"/>
                  <w:szCs w:val="18"/>
                </w:rPr>
              </w:pPr>
              <w:r>
                <w:rPr>
                  <w:caps/>
                  <w:sz w:val="18"/>
                </w:rPr>
                <w:t>2018 -2019</w:t>
              </w:r>
              <w:r w:rsidR="00546ABB">
                <w:rPr>
                  <w:caps/>
                  <w:sz w:val="18"/>
                </w:rPr>
                <w:t xml:space="preserve"> Annual of                 </w:t>
              </w:r>
              <w:r w:rsidR="00D24918">
                <w:rPr>
                  <w:caps/>
                  <w:sz w:val="18"/>
                </w:rPr>
                <w:t>Criminal justice</w:t>
              </w:r>
            </w:p>
          </w:tc>
        </w:sdtContent>
      </w:sdt>
      <w:tc>
        <w:tcPr>
          <w:tcW w:w="2885" w:type="dxa"/>
        </w:tcPr>
        <w:p w:rsidR="000775E2" w:rsidP="00A828F9" w:rsidRDefault="00C367E5" w14:paraId="663BB891" w14:textId="0CEC8EA4">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sidR="00D24918">
                <w:rPr>
                  <w:caps/>
                  <w:sz w:val="18"/>
                  <w:szCs w:val="18"/>
                </w:rPr>
                <w:t>Ben seel</w:t>
              </w:r>
            </w:sdtContent>
          </w:sdt>
        </w:p>
      </w:tc>
      <w:tc>
        <w:tcPr>
          <w:tcW w:w="3127" w:type="dxa"/>
          <w:shd w:val="clear" w:color="auto" w:fill="auto"/>
          <w:vAlign w:val="center"/>
        </w:tcPr>
        <w:p w:rsidR="000775E2" w:rsidRDefault="000775E2" w14:paraId="663BB892" w14:textId="77777777">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C13927">
            <w:rPr>
              <w:caps/>
              <w:noProof/>
              <w:sz w:val="18"/>
              <w:szCs w:val="18"/>
            </w:rPr>
            <w:t>12</w:t>
          </w:r>
          <w:r w:rsidRPr="00046814">
            <w:rPr>
              <w:caps/>
              <w:noProof/>
              <w:sz w:val="18"/>
              <w:szCs w:val="18"/>
            </w:rPr>
            <w:fldChar w:fldCharType="end"/>
          </w:r>
        </w:p>
      </w:tc>
    </w:tr>
  </w:tbl>
  <w:p w:rsidR="000775E2" w:rsidRDefault="000775E2" w14:paraId="663BB89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486" w:rsidP="00A402B1" w:rsidRDefault="00F70486" w14:paraId="4586D1E2" w14:textId="77777777">
      <w:pPr>
        <w:spacing w:after="0" w:line="240" w:lineRule="auto"/>
      </w:pPr>
      <w:r>
        <w:separator/>
      </w:r>
    </w:p>
  </w:footnote>
  <w:footnote w:type="continuationSeparator" w:id="0">
    <w:p w:rsidR="00F70486" w:rsidP="00A402B1" w:rsidRDefault="00F70486" w14:paraId="7741315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8E3DD8"/>
    <w:multiLevelType w:val="multilevel"/>
    <w:tmpl w:val="A3A2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819E3"/>
    <w:multiLevelType w:val="multilevel"/>
    <w:tmpl w:val="AEF685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C246760"/>
    <w:multiLevelType w:val="multilevel"/>
    <w:tmpl w:val="22DA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B2FF5"/>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F1566"/>
    <w:multiLevelType w:val="multilevel"/>
    <w:tmpl w:val="4358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8364C"/>
    <w:multiLevelType w:val="multilevel"/>
    <w:tmpl w:val="85A2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8735E"/>
    <w:multiLevelType w:val="multilevel"/>
    <w:tmpl w:val="62502478"/>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8" w15:restartNumberingAfterBreak="0">
    <w:nsid w:val="11AB6E20"/>
    <w:multiLevelType w:val="multilevel"/>
    <w:tmpl w:val="1400A2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3303DA1"/>
    <w:multiLevelType w:val="multilevel"/>
    <w:tmpl w:val="FE629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B250A9"/>
    <w:multiLevelType w:val="multilevel"/>
    <w:tmpl w:val="2E70FF80"/>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1" w15:restartNumberingAfterBreak="0">
    <w:nsid w:val="14150C3F"/>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3E4A33"/>
    <w:multiLevelType w:val="multilevel"/>
    <w:tmpl w:val="9F2AB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1B5D5C"/>
    <w:multiLevelType w:val="multilevel"/>
    <w:tmpl w:val="D9FA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431726"/>
    <w:multiLevelType w:val="multilevel"/>
    <w:tmpl w:val="F5F42CEA"/>
    <w:lvl w:ilvl="0">
      <w:start w:val="6"/>
      <w:numFmt w:val="decimal"/>
      <w:lvlText w:val="%1"/>
      <w:lvlJc w:val="left"/>
      <w:pPr>
        <w:ind w:left="120" w:hanging="360"/>
      </w:pPr>
      <w:rPr>
        <w:rFonts w:hint="default"/>
      </w:rPr>
    </w:lvl>
    <w:lvl w:ilvl="1">
      <w:numFmt w:val="decimal"/>
      <w:lvlText w:val="%1.%2"/>
      <w:lvlJc w:val="left"/>
      <w:pPr>
        <w:ind w:left="120" w:hanging="360"/>
      </w:pPr>
      <w:rPr>
        <w:rFonts w:hint="default" w:ascii="Times New Roman" w:hAnsi="Times New Roman" w:eastAsia="Times New Roman" w:cs="Times New Roman"/>
        <w:b/>
        <w:bCs/>
        <w:spacing w:val="-8"/>
        <w:w w:val="99"/>
        <w:sz w:val="24"/>
        <w:szCs w:val="24"/>
      </w:rPr>
    </w:lvl>
    <w:lvl w:ilvl="2">
      <w:numFmt w:val="bullet"/>
      <w:lvlText w:val="•"/>
      <w:lvlJc w:val="left"/>
      <w:pPr>
        <w:ind w:left="2016" w:hanging="360"/>
      </w:pPr>
      <w:rPr>
        <w:rFonts w:hint="default"/>
      </w:rPr>
    </w:lvl>
    <w:lvl w:ilvl="3">
      <w:numFmt w:val="bullet"/>
      <w:lvlText w:val="•"/>
      <w:lvlJc w:val="left"/>
      <w:pPr>
        <w:ind w:left="2964" w:hanging="360"/>
      </w:pPr>
      <w:rPr>
        <w:rFonts w:hint="default"/>
      </w:rPr>
    </w:lvl>
    <w:lvl w:ilvl="4">
      <w:numFmt w:val="bullet"/>
      <w:lvlText w:val="•"/>
      <w:lvlJc w:val="left"/>
      <w:pPr>
        <w:ind w:left="3912" w:hanging="360"/>
      </w:pPr>
      <w:rPr>
        <w:rFonts w:hint="default"/>
      </w:rPr>
    </w:lvl>
    <w:lvl w:ilvl="5">
      <w:numFmt w:val="bullet"/>
      <w:lvlText w:val="•"/>
      <w:lvlJc w:val="left"/>
      <w:pPr>
        <w:ind w:left="4860" w:hanging="360"/>
      </w:pPr>
      <w:rPr>
        <w:rFonts w:hint="default"/>
      </w:rPr>
    </w:lvl>
    <w:lvl w:ilvl="6">
      <w:numFmt w:val="bullet"/>
      <w:lvlText w:val="•"/>
      <w:lvlJc w:val="left"/>
      <w:pPr>
        <w:ind w:left="5808" w:hanging="360"/>
      </w:pPr>
      <w:rPr>
        <w:rFonts w:hint="default"/>
      </w:rPr>
    </w:lvl>
    <w:lvl w:ilvl="7">
      <w:numFmt w:val="bullet"/>
      <w:lvlText w:val="•"/>
      <w:lvlJc w:val="left"/>
      <w:pPr>
        <w:ind w:left="6756" w:hanging="360"/>
      </w:pPr>
      <w:rPr>
        <w:rFonts w:hint="default"/>
      </w:rPr>
    </w:lvl>
    <w:lvl w:ilvl="8">
      <w:numFmt w:val="bullet"/>
      <w:lvlText w:val="•"/>
      <w:lvlJc w:val="left"/>
      <w:pPr>
        <w:ind w:left="7704" w:hanging="360"/>
      </w:pPr>
      <w:rPr>
        <w:rFonts w:hint="default"/>
      </w:rPr>
    </w:lvl>
  </w:abstractNum>
  <w:abstractNum w:abstractNumId="15"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49E6908"/>
    <w:multiLevelType w:val="multilevel"/>
    <w:tmpl w:val="66B240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260F49C8"/>
    <w:multiLevelType w:val="multilevel"/>
    <w:tmpl w:val="6AB06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940347"/>
    <w:multiLevelType w:val="multilevel"/>
    <w:tmpl w:val="C6C6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E82EAF"/>
    <w:multiLevelType w:val="multilevel"/>
    <w:tmpl w:val="6B4A8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09207B"/>
    <w:multiLevelType w:val="hybridMultilevel"/>
    <w:tmpl w:val="7CAC39A8"/>
    <w:lvl w:ilvl="0" w:tplc="04090001">
      <w:start w:val="1"/>
      <w:numFmt w:val="bullet"/>
      <w:lvlText w:val=""/>
      <w:lvlJc w:val="left"/>
      <w:pPr>
        <w:ind w:left="2280" w:hanging="360"/>
      </w:pPr>
      <w:rPr>
        <w:rFonts w:hint="default" w:ascii="Symbol" w:hAnsi="Symbol"/>
      </w:rPr>
    </w:lvl>
    <w:lvl w:ilvl="1" w:tplc="04090003" w:tentative="1">
      <w:start w:val="1"/>
      <w:numFmt w:val="bullet"/>
      <w:lvlText w:val="o"/>
      <w:lvlJc w:val="left"/>
      <w:pPr>
        <w:ind w:left="3000" w:hanging="360"/>
      </w:pPr>
      <w:rPr>
        <w:rFonts w:hint="default" w:ascii="Courier New" w:hAnsi="Courier New" w:cs="Courier New"/>
      </w:rPr>
    </w:lvl>
    <w:lvl w:ilvl="2" w:tplc="04090005" w:tentative="1">
      <w:start w:val="1"/>
      <w:numFmt w:val="bullet"/>
      <w:lvlText w:val=""/>
      <w:lvlJc w:val="left"/>
      <w:pPr>
        <w:ind w:left="3720" w:hanging="360"/>
      </w:pPr>
      <w:rPr>
        <w:rFonts w:hint="default" w:ascii="Wingdings" w:hAnsi="Wingdings"/>
      </w:rPr>
    </w:lvl>
    <w:lvl w:ilvl="3" w:tplc="04090001" w:tentative="1">
      <w:start w:val="1"/>
      <w:numFmt w:val="bullet"/>
      <w:lvlText w:val=""/>
      <w:lvlJc w:val="left"/>
      <w:pPr>
        <w:ind w:left="4440" w:hanging="360"/>
      </w:pPr>
      <w:rPr>
        <w:rFonts w:hint="default" w:ascii="Symbol" w:hAnsi="Symbol"/>
      </w:rPr>
    </w:lvl>
    <w:lvl w:ilvl="4" w:tplc="04090003" w:tentative="1">
      <w:start w:val="1"/>
      <w:numFmt w:val="bullet"/>
      <w:lvlText w:val="o"/>
      <w:lvlJc w:val="left"/>
      <w:pPr>
        <w:ind w:left="5160" w:hanging="360"/>
      </w:pPr>
      <w:rPr>
        <w:rFonts w:hint="default" w:ascii="Courier New" w:hAnsi="Courier New" w:cs="Courier New"/>
      </w:rPr>
    </w:lvl>
    <w:lvl w:ilvl="5" w:tplc="04090005" w:tentative="1">
      <w:start w:val="1"/>
      <w:numFmt w:val="bullet"/>
      <w:lvlText w:val=""/>
      <w:lvlJc w:val="left"/>
      <w:pPr>
        <w:ind w:left="5880" w:hanging="360"/>
      </w:pPr>
      <w:rPr>
        <w:rFonts w:hint="default" w:ascii="Wingdings" w:hAnsi="Wingdings"/>
      </w:rPr>
    </w:lvl>
    <w:lvl w:ilvl="6" w:tplc="04090001" w:tentative="1">
      <w:start w:val="1"/>
      <w:numFmt w:val="bullet"/>
      <w:lvlText w:val=""/>
      <w:lvlJc w:val="left"/>
      <w:pPr>
        <w:ind w:left="6600" w:hanging="360"/>
      </w:pPr>
      <w:rPr>
        <w:rFonts w:hint="default" w:ascii="Symbol" w:hAnsi="Symbol"/>
      </w:rPr>
    </w:lvl>
    <w:lvl w:ilvl="7" w:tplc="04090003" w:tentative="1">
      <w:start w:val="1"/>
      <w:numFmt w:val="bullet"/>
      <w:lvlText w:val="o"/>
      <w:lvlJc w:val="left"/>
      <w:pPr>
        <w:ind w:left="7320" w:hanging="360"/>
      </w:pPr>
      <w:rPr>
        <w:rFonts w:hint="default" w:ascii="Courier New" w:hAnsi="Courier New" w:cs="Courier New"/>
      </w:rPr>
    </w:lvl>
    <w:lvl w:ilvl="8" w:tplc="04090005" w:tentative="1">
      <w:start w:val="1"/>
      <w:numFmt w:val="bullet"/>
      <w:lvlText w:val=""/>
      <w:lvlJc w:val="left"/>
      <w:pPr>
        <w:ind w:left="8040" w:hanging="360"/>
      </w:pPr>
      <w:rPr>
        <w:rFonts w:hint="default" w:ascii="Wingdings" w:hAnsi="Wingdings"/>
      </w:rPr>
    </w:lvl>
  </w:abstractNum>
  <w:abstractNum w:abstractNumId="22" w15:restartNumberingAfterBreak="0">
    <w:nsid w:val="2F411D3E"/>
    <w:multiLevelType w:val="multilevel"/>
    <w:tmpl w:val="6632F6AA"/>
    <w:lvl w:ilvl="0">
      <w:start w:val="7"/>
      <w:numFmt w:val="decimal"/>
      <w:lvlText w:val="%1"/>
      <w:lvlJc w:val="left"/>
      <w:pPr>
        <w:ind w:left="120" w:hanging="360"/>
      </w:pPr>
      <w:rPr>
        <w:rFonts w:hint="default"/>
      </w:rPr>
    </w:lvl>
    <w:lvl w:ilvl="1">
      <w:numFmt w:val="decimal"/>
      <w:lvlText w:val="%1.%2"/>
      <w:lvlJc w:val="left"/>
      <w:pPr>
        <w:ind w:left="120" w:hanging="360"/>
      </w:pPr>
      <w:rPr>
        <w:rFonts w:hint="default" w:ascii="Times New Roman" w:hAnsi="Times New Roman" w:eastAsia="Times New Roman" w:cs="Times New Roman"/>
        <w:b/>
        <w:bCs/>
        <w:spacing w:val="-4"/>
        <w:w w:val="99"/>
        <w:sz w:val="24"/>
        <w:szCs w:val="24"/>
      </w:rPr>
    </w:lvl>
    <w:lvl w:ilvl="2">
      <w:numFmt w:val="bullet"/>
      <w:lvlText w:val="•"/>
      <w:lvlJc w:val="left"/>
      <w:pPr>
        <w:ind w:left="2016" w:hanging="360"/>
      </w:pPr>
      <w:rPr>
        <w:rFonts w:hint="default"/>
      </w:rPr>
    </w:lvl>
    <w:lvl w:ilvl="3">
      <w:numFmt w:val="bullet"/>
      <w:lvlText w:val="•"/>
      <w:lvlJc w:val="left"/>
      <w:pPr>
        <w:ind w:left="2964" w:hanging="360"/>
      </w:pPr>
      <w:rPr>
        <w:rFonts w:hint="default"/>
      </w:rPr>
    </w:lvl>
    <w:lvl w:ilvl="4">
      <w:numFmt w:val="bullet"/>
      <w:lvlText w:val="•"/>
      <w:lvlJc w:val="left"/>
      <w:pPr>
        <w:ind w:left="3912" w:hanging="360"/>
      </w:pPr>
      <w:rPr>
        <w:rFonts w:hint="default"/>
      </w:rPr>
    </w:lvl>
    <w:lvl w:ilvl="5">
      <w:numFmt w:val="bullet"/>
      <w:lvlText w:val="•"/>
      <w:lvlJc w:val="left"/>
      <w:pPr>
        <w:ind w:left="4860" w:hanging="360"/>
      </w:pPr>
      <w:rPr>
        <w:rFonts w:hint="default"/>
      </w:rPr>
    </w:lvl>
    <w:lvl w:ilvl="6">
      <w:numFmt w:val="bullet"/>
      <w:lvlText w:val="•"/>
      <w:lvlJc w:val="left"/>
      <w:pPr>
        <w:ind w:left="5808" w:hanging="360"/>
      </w:pPr>
      <w:rPr>
        <w:rFonts w:hint="default"/>
      </w:rPr>
    </w:lvl>
    <w:lvl w:ilvl="7">
      <w:numFmt w:val="bullet"/>
      <w:lvlText w:val="•"/>
      <w:lvlJc w:val="left"/>
      <w:pPr>
        <w:ind w:left="6756" w:hanging="360"/>
      </w:pPr>
      <w:rPr>
        <w:rFonts w:hint="default"/>
      </w:rPr>
    </w:lvl>
    <w:lvl w:ilvl="8">
      <w:numFmt w:val="bullet"/>
      <w:lvlText w:val="•"/>
      <w:lvlJc w:val="left"/>
      <w:pPr>
        <w:ind w:left="7704" w:hanging="360"/>
      </w:pPr>
      <w:rPr>
        <w:rFonts w:hint="default"/>
      </w:rPr>
    </w:lvl>
  </w:abstractNum>
  <w:abstractNum w:abstractNumId="23"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24" w15:restartNumberingAfterBreak="0">
    <w:nsid w:val="32866CF8"/>
    <w:multiLevelType w:val="multilevel"/>
    <w:tmpl w:val="8BACCE26"/>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2B32750"/>
    <w:multiLevelType w:val="multilevel"/>
    <w:tmpl w:val="DDDA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2E35C4"/>
    <w:multiLevelType w:val="multilevel"/>
    <w:tmpl w:val="CF2C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391B0DA4"/>
    <w:multiLevelType w:val="multilevel"/>
    <w:tmpl w:val="1D7EB57A"/>
    <w:lvl w:ilvl="0">
      <w:start w:val="6"/>
      <w:numFmt w:val="decimal"/>
      <w:lvlText w:val="%1"/>
      <w:lvlJc w:val="left"/>
      <w:pPr>
        <w:ind w:left="360" w:hanging="360"/>
      </w:pPr>
      <w:rPr>
        <w:rFonts w:hint="default"/>
        <w:b/>
      </w:rPr>
    </w:lvl>
    <w:lvl w:ilvl="1">
      <w:start w:val="1"/>
      <w:numFmt w:val="decimal"/>
      <w:lvlText w:val="%1.%2"/>
      <w:lvlJc w:val="left"/>
      <w:pPr>
        <w:ind w:left="1560" w:hanging="360"/>
      </w:pPr>
      <w:rPr>
        <w:rFonts w:hint="default"/>
        <w:b/>
      </w:rPr>
    </w:lvl>
    <w:lvl w:ilvl="2">
      <w:start w:val="1"/>
      <w:numFmt w:val="decimal"/>
      <w:lvlText w:val="%1.%2.%3"/>
      <w:lvlJc w:val="left"/>
      <w:pPr>
        <w:ind w:left="312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880" w:hanging="1080"/>
      </w:pPr>
      <w:rPr>
        <w:rFonts w:hint="default"/>
        <w:b/>
      </w:rPr>
    </w:lvl>
    <w:lvl w:ilvl="5">
      <w:start w:val="1"/>
      <w:numFmt w:val="decimal"/>
      <w:lvlText w:val="%1.%2.%3.%4.%5.%6"/>
      <w:lvlJc w:val="left"/>
      <w:pPr>
        <w:ind w:left="7080" w:hanging="1080"/>
      </w:pPr>
      <w:rPr>
        <w:rFonts w:hint="default"/>
        <w:b/>
      </w:rPr>
    </w:lvl>
    <w:lvl w:ilvl="6">
      <w:start w:val="1"/>
      <w:numFmt w:val="decimal"/>
      <w:lvlText w:val="%1.%2.%3.%4.%5.%6.%7"/>
      <w:lvlJc w:val="left"/>
      <w:pPr>
        <w:ind w:left="8640" w:hanging="1440"/>
      </w:pPr>
      <w:rPr>
        <w:rFonts w:hint="default"/>
        <w:b/>
      </w:rPr>
    </w:lvl>
    <w:lvl w:ilvl="7">
      <w:start w:val="1"/>
      <w:numFmt w:val="decimal"/>
      <w:lvlText w:val="%1.%2.%3.%4.%5.%6.%7.%8"/>
      <w:lvlJc w:val="left"/>
      <w:pPr>
        <w:ind w:left="9840" w:hanging="1440"/>
      </w:pPr>
      <w:rPr>
        <w:rFonts w:hint="default"/>
        <w:b/>
      </w:rPr>
    </w:lvl>
    <w:lvl w:ilvl="8">
      <w:start w:val="1"/>
      <w:numFmt w:val="decimal"/>
      <w:lvlText w:val="%1.%2.%3.%4.%5.%6.%7.%8.%9"/>
      <w:lvlJc w:val="left"/>
      <w:pPr>
        <w:ind w:left="11400" w:hanging="1800"/>
      </w:pPr>
      <w:rPr>
        <w:rFonts w:hint="default"/>
        <w:b/>
      </w:rPr>
    </w:lvl>
  </w:abstractNum>
  <w:abstractNum w:abstractNumId="29" w15:restartNumberingAfterBreak="0">
    <w:nsid w:val="409A045B"/>
    <w:multiLevelType w:val="multilevel"/>
    <w:tmpl w:val="ACF25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40CE62CA"/>
    <w:multiLevelType w:val="multilevel"/>
    <w:tmpl w:val="43683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6D65A0"/>
    <w:multiLevelType w:val="multilevel"/>
    <w:tmpl w:val="D2DE4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CF47F0"/>
    <w:multiLevelType w:val="multilevel"/>
    <w:tmpl w:val="D6E0E2BA"/>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81F0788"/>
    <w:multiLevelType w:val="multilevel"/>
    <w:tmpl w:val="2972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C512A4"/>
    <w:multiLevelType w:val="multilevel"/>
    <w:tmpl w:val="C206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06128F"/>
    <w:multiLevelType w:val="multilevel"/>
    <w:tmpl w:val="38047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4E2A63B4"/>
    <w:multiLevelType w:val="multilevel"/>
    <w:tmpl w:val="74A8F4DC"/>
    <w:lvl w:ilvl="0">
      <w:start w:val="1"/>
      <w:numFmt w:val="bullet"/>
      <w:lvlText w:val=""/>
      <w:lvlJc w:val="left"/>
      <w:pPr>
        <w:tabs>
          <w:tab w:val="num" w:pos="-1680"/>
        </w:tabs>
        <w:ind w:left="-1680" w:hanging="360"/>
      </w:pPr>
      <w:rPr>
        <w:rFonts w:hint="default" w:ascii="Symbol" w:hAnsi="Symbol"/>
        <w:sz w:val="20"/>
      </w:rPr>
    </w:lvl>
    <w:lvl w:ilvl="1" w:tentative="1">
      <w:start w:val="1"/>
      <w:numFmt w:val="bullet"/>
      <w:lvlText w:val="o"/>
      <w:lvlJc w:val="left"/>
      <w:pPr>
        <w:tabs>
          <w:tab w:val="num" w:pos="-960"/>
        </w:tabs>
        <w:ind w:left="-960" w:hanging="360"/>
      </w:pPr>
      <w:rPr>
        <w:rFonts w:hint="default" w:ascii="Courier New" w:hAnsi="Courier New"/>
        <w:sz w:val="20"/>
      </w:rPr>
    </w:lvl>
    <w:lvl w:ilvl="2" w:tentative="1">
      <w:start w:val="1"/>
      <w:numFmt w:val="bullet"/>
      <w:lvlText w:val=""/>
      <w:lvlJc w:val="left"/>
      <w:pPr>
        <w:tabs>
          <w:tab w:val="num" w:pos="-240"/>
        </w:tabs>
        <w:ind w:left="-240" w:hanging="360"/>
      </w:pPr>
      <w:rPr>
        <w:rFonts w:hint="default" w:ascii="Wingdings" w:hAnsi="Wingdings"/>
        <w:sz w:val="20"/>
      </w:rPr>
    </w:lvl>
    <w:lvl w:ilvl="3" w:tentative="1">
      <w:start w:val="1"/>
      <w:numFmt w:val="bullet"/>
      <w:lvlText w:val=""/>
      <w:lvlJc w:val="left"/>
      <w:pPr>
        <w:tabs>
          <w:tab w:val="num" w:pos="480"/>
        </w:tabs>
        <w:ind w:left="480" w:hanging="360"/>
      </w:pPr>
      <w:rPr>
        <w:rFonts w:hint="default" w:ascii="Wingdings" w:hAnsi="Wingdings"/>
        <w:sz w:val="20"/>
      </w:rPr>
    </w:lvl>
    <w:lvl w:ilvl="4" w:tentative="1">
      <w:start w:val="1"/>
      <w:numFmt w:val="bullet"/>
      <w:lvlText w:val=""/>
      <w:lvlJc w:val="left"/>
      <w:pPr>
        <w:tabs>
          <w:tab w:val="num" w:pos="1200"/>
        </w:tabs>
        <w:ind w:left="1200" w:hanging="360"/>
      </w:pPr>
      <w:rPr>
        <w:rFonts w:hint="default" w:ascii="Wingdings" w:hAnsi="Wingdings"/>
        <w:sz w:val="20"/>
      </w:rPr>
    </w:lvl>
    <w:lvl w:ilvl="5" w:tentative="1">
      <w:start w:val="1"/>
      <w:numFmt w:val="bullet"/>
      <w:lvlText w:val=""/>
      <w:lvlJc w:val="left"/>
      <w:pPr>
        <w:tabs>
          <w:tab w:val="num" w:pos="1920"/>
        </w:tabs>
        <w:ind w:left="1920" w:hanging="360"/>
      </w:pPr>
      <w:rPr>
        <w:rFonts w:hint="default" w:ascii="Wingdings" w:hAnsi="Wingdings"/>
        <w:sz w:val="20"/>
      </w:rPr>
    </w:lvl>
    <w:lvl w:ilvl="6" w:tentative="1">
      <w:start w:val="1"/>
      <w:numFmt w:val="bullet"/>
      <w:lvlText w:val=""/>
      <w:lvlJc w:val="left"/>
      <w:pPr>
        <w:tabs>
          <w:tab w:val="num" w:pos="2640"/>
        </w:tabs>
        <w:ind w:left="2640" w:hanging="360"/>
      </w:pPr>
      <w:rPr>
        <w:rFonts w:hint="default" w:ascii="Wingdings" w:hAnsi="Wingdings"/>
        <w:sz w:val="20"/>
      </w:rPr>
    </w:lvl>
    <w:lvl w:ilvl="7" w:tentative="1">
      <w:start w:val="1"/>
      <w:numFmt w:val="bullet"/>
      <w:lvlText w:val=""/>
      <w:lvlJc w:val="left"/>
      <w:pPr>
        <w:tabs>
          <w:tab w:val="num" w:pos="3360"/>
        </w:tabs>
        <w:ind w:left="3360" w:hanging="360"/>
      </w:pPr>
      <w:rPr>
        <w:rFonts w:hint="default" w:ascii="Wingdings" w:hAnsi="Wingdings"/>
        <w:sz w:val="20"/>
      </w:rPr>
    </w:lvl>
    <w:lvl w:ilvl="8" w:tentative="1">
      <w:start w:val="1"/>
      <w:numFmt w:val="bullet"/>
      <w:lvlText w:val=""/>
      <w:lvlJc w:val="left"/>
      <w:pPr>
        <w:tabs>
          <w:tab w:val="num" w:pos="4080"/>
        </w:tabs>
        <w:ind w:left="4080" w:hanging="360"/>
      </w:pPr>
      <w:rPr>
        <w:rFonts w:hint="default" w:ascii="Wingdings" w:hAnsi="Wingdings"/>
        <w:sz w:val="20"/>
      </w:rPr>
    </w:lvl>
  </w:abstractNum>
  <w:abstractNum w:abstractNumId="37" w15:restartNumberingAfterBreak="0">
    <w:nsid w:val="54E52316"/>
    <w:multiLevelType w:val="multilevel"/>
    <w:tmpl w:val="8ADEFF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65D0393"/>
    <w:multiLevelType w:val="multilevel"/>
    <w:tmpl w:val="8AC6668E"/>
    <w:lvl w:ilvl="0">
      <w:start w:val="1"/>
      <w:numFmt w:val="bullet"/>
      <w:lvlText w:val=""/>
      <w:lvlJc w:val="left"/>
      <w:pPr>
        <w:tabs>
          <w:tab w:val="num" w:pos="-240"/>
        </w:tabs>
        <w:ind w:left="-240" w:hanging="360"/>
      </w:pPr>
      <w:rPr>
        <w:rFonts w:hint="default" w:ascii="Symbol" w:hAnsi="Symbol"/>
        <w:sz w:val="20"/>
      </w:rPr>
    </w:lvl>
    <w:lvl w:ilvl="1" w:tentative="1">
      <w:start w:val="1"/>
      <w:numFmt w:val="bullet"/>
      <w:lvlText w:val="o"/>
      <w:lvlJc w:val="left"/>
      <w:pPr>
        <w:tabs>
          <w:tab w:val="num" w:pos="480"/>
        </w:tabs>
        <w:ind w:left="480" w:hanging="360"/>
      </w:pPr>
      <w:rPr>
        <w:rFonts w:hint="default" w:ascii="Courier New" w:hAnsi="Courier New"/>
        <w:sz w:val="20"/>
      </w:rPr>
    </w:lvl>
    <w:lvl w:ilvl="2" w:tentative="1">
      <w:start w:val="1"/>
      <w:numFmt w:val="bullet"/>
      <w:lvlText w:val=""/>
      <w:lvlJc w:val="left"/>
      <w:pPr>
        <w:tabs>
          <w:tab w:val="num" w:pos="1200"/>
        </w:tabs>
        <w:ind w:left="1200" w:hanging="360"/>
      </w:pPr>
      <w:rPr>
        <w:rFonts w:hint="default" w:ascii="Wingdings" w:hAnsi="Wingdings"/>
        <w:sz w:val="20"/>
      </w:rPr>
    </w:lvl>
    <w:lvl w:ilvl="3" w:tentative="1">
      <w:start w:val="1"/>
      <w:numFmt w:val="bullet"/>
      <w:lvlText w:val=""/>
      <w:lvlJc w:val="left"/>
      <w:pPr>
        <w:tabs>
          <w:tab w:val="num" w:pos="1920"/>
        </w:tabs>
        <w:ind w:left="1920" w:hanging="360"/>
      </w:pPr>
      <w:rPr>
        <w:rFonts w:hint="default" w:ascii="Wingdings" w:hAnsi="Wingdings"/>
        <w:sz w:val="20"/>
      </w:rPr>
    </w:lvl>
    <w:lvl w:ilvl="4" w:tentative="1">
      <w:start w:val="1"/>
      <w:numFmt w:val="bullet"/>
      <w:lvlText w:val=""/>
      <w:lvlJc w:val="left"/>
      <w:pPr>
        <w:tabs>
          <w:tab w:val="num" w:pos="2640"/>
        </w:tabs>
        <w:ind w:left="2640" w:hanging="360"/>
      </w:pPr>
      <w:rPr>
        <w:rFonts w:hint="default" w:ascii="Wingdings" w:hAnsi="Wingdings"/>
        <w:sz w:val="20"/>
      </w:rPr>
    </w:lvl>
    <w:lvl w:ilvl="5" w:tentative="1">
      <w:start w:val="1"/>
      <w:numFmt w:val="bullet"/>
      <w:lvlText w:val=""/>
      <w:lvlJc w:val="left"/>
      <w:pPr>
        <w:tabs>
          <w:tab w:val="num" w:pos="3360"/>
        </w:tabs>
        <w:ind w:left="3360" w:hanging="360"/>
      </w:pPr>
      <w:rPr>
        <w:rFonts w:hint="default" w:ascii="Wingdings" w:hAnsi="Wingdings"/>
        <w:sz w:val="20"/>
      </w:rPr>
    </w:lvl>
    <w:lvl w:ilvl="6" w:tentative="1">
      <w:start w:val="1"/>
      <w:numFmt w:val="bullet"/>
      <w:lvlText w:val=""/>
      <w:lvlJc w:val="left"/>
      <w:pPr>
        <w:tabs>
          <w:tab w:val="num" w:pos="4080"/>
        </w:tabs>
        <w:ind w:left="4080" w:hanging="360"/>
      </w:pPr>
      <w:rPr>
        <w:rFonts w:hint="default" w:ascii="Wingdings" w:hAnsi="Wingdings"/>
        <w:sz w:val="20"/>
      </w:rPr>
    </w:lvl>
    <w:lvl w:ilvl="7" w:tentative="1">
      <w:start w:val="1"/>
      <w:numFmt w:val="bullet"/>
      <w:lvlText w:val=""/>
      <w:lvlJc w:val="left"/>
      <w:pPr>
        <w:tabs>
          <w:tab w:val="num" w:pos="4800"/>
        </w:tabs>
        <w:ind w:left="4800" w:hanging="360"/>
      </w:pPr>
      <w:rPr>
        <w:rFonts w:hint="default" w:ascii="Wingdings" w:hAnsi="Wingdings"/>
        <w:sz w:val="20"/>
      </w:rPr>
    </w:lvl>
    <w:lvl w:ilvl="8" w:tentative="1">
      <w:start w:val="1"/>
      <w:numFmt w:val="bullet"/>
      <w:lvlText w:val=""/>
      <w:lvlJc w:val="left"/>
      <w:pPr>
        <w:tabs>
          <w:tab w:val="num" w:pos="5520"/>
        </w:tabs>
        <w:ind w:left="5520" w:hanging="360"/>
      </w:pPr>
      <w:rPr>
        <w:rFonts w:hint="default" w:ascii="Wingdings" w:hAnsi="Wingdings"/>
        <w:sz w:val="20"/>
      </w:rPr>
    </w:lvl>
  </w:abstractNum>
  <w:abstractNum w:abstractNumId="39"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5ED90044"/>
    <w:multiLevelType w:val="multilevel"/>
    <w:tmpl w:val="98FA4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63F0499F"/>
    <w:multiLevelType w:val="multilevel"/>
    <w:tmpl w:val="603444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3"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660B7619"/>
    <w:multiLevelType w:val="multilevel"/>
    <w:tmpl w:val="EA16D8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6B59039A"/>
    <w:multiLevelType w:val="multilevel"/>
    <w:tmpl w:val="8FD66B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6FE60FC1"/>
    <w:multiLevelType w:val="multilevel"/>
    <w:tmpl w:val="3954D3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738221A0"/>
    <w:multiLevelType w:val="multilevel"/>
    <w:tmpl w:val="66A65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6"/>
  </w:num>
  <w:num w:numId="2">
    <w:abstractNumId w:val="1"/>
  </w:num>
  <w:num w:numId="3">
    <w:abstractNumId w:val="31"/>
  </w:num>
  <w:num w:numId="4">
    <w:abstractNumId w:val="33"/>
  </w:num>
  <w:num w:numId="5">
    <w:abstractNumId w:val="34"/>
  </w:num>
  <w:num w:numId="6">
    <w:abstractNumId w:val="30"/>
  </w:num>
  <w:num w:numId="7">
    <w:abstractNumId w:val="13"/>
  </w:num>
  <w:num w:numId="8">
    <w:abstractNumId w:val="36"/>
  </w:num>
  <w:num w:numId="9">
    <w:abstractNumId w:val="16"/>
  </w:num>
  <w:num w:numId="10">
    <w:abstractNumId w:val="37"/>
  </w:num>
  <w:num w:numId="11">
    <w:abstractNumId w:val="44"/>
  </w:num>
  <w:num w:numId="12">
    <w:abstractNumId w:val="10"/>
  </w:num>
  <w:num w:numId="13">
    <w:abstractNumId w:val="19"/>
  </w:num>
  <w:num w:numId="14">
    <w:abstractNumId w:val="29"/>
  </w:num>
  <w:num w:numId="15">
    <w:abstractNumId w:val="35"/>
  </w:num>
  <w:num w:numId="16">
    <w:abstractNumId w:val="48"/>
  </w:num>
  <w:num w:numId="17">
    <w:abstractNumId w:val="25"/>
  </w:num>
  <w:num w:numId="18">
    <w:abstractNumId w:val="5"/>
  </w:num>
  <w:num w:numId="19">
    <w:abstractNumId w:val="12"/>
  </w:num>
  <w:num w:numId="20">
    <w:abstractNumId w:val="20"/>
  </w:num>
  <w:num w:numId="21">
    <w:abstractNumId w:val="3"/>
  </w:num>
  <w:num w:numId="22">
    <w:abstractNumId w:val="6"/>
  </w:num>
  <w:num w:numId="23">
    <w:abstractNumId w:val="9"/>
  </w:num>
  <w:num w:numId="24">
    <w:abstractNumId w:val="18"/>
  </w:num>
  <w:num w:numId="25">
    <w:abstractNumId w:val="7"/>
  </w:num>
  <w:num w:numId="26">
    <w:abstractNumId w:val="42"/>
  </w:num>
  <w:num w:numId="27">
    <w:abstractNumId w:val="40"/>
  </w:num>
  <w:num w:numId="28">
    <w:abstractNumId w:val="4"/>
  </w:num>
  <w:num w:numId="29">
    <w:abstractNumId w:val="11"/>
  </w:num>
  <w:num w:numId="30">
    <w:abstractNumId w:val="32"/>
  </w:num>
  <w:num w:numId="31">
    <w:abstractNumId w:val="24"/>
  </w:num>
  <w:num w:numId="32">
    <w:abstractNumId w:val="28"/>
  </w:num>
  <w:num w:numId="33">
    <w:abstractNumId w:val="43"/>
  </w:num>
  <w:num w:numId="34">
    <w:abstractNumId w:val="0"/>
  </w:num>
  <w:num w:numId="35">
    <w:abstractNumId w:val="15"/>
  </w:num>
  <w:num w:numId="36">
    <w:abstractNumId w:val="46"/>
  </w:num>
  <w:num w:numId="37">
    <w:abstractNumId w:val="17"/>
  </w:num>
  <w:num w:numId="38">
    <w:abstractNumId w:val="39"/>
  </w:num>
  <w:num w:numId="39">
    <w:abstractNumId w:val="45"/>
  </w:num>
  <w:num w:numId="40">
    <w:abstractNumId w:val="41"/>
  </w:num>
  <w:num w:numId="41">
    <w:abstractNumId w:val="38"/>
  </w:num>
  <w:num w:numId="42">
    <w:abstractNumId w:val="27"/>
  </w:num>
  <w:num w:numId="43">
    <w:abstractNumId w:val="49"/>
  </w:num>
  <w:num w:numId="44">
    <w:abstractNumId w:val="8"/>
  </w:num>
  <w:num w:numId="45">
    <w:abstractNumId w:val="47"/>
  </w:num>
  <w:num w:numId="46">
    <w:abstractNumId w:val="2"/>
  </w:num>
  <w:num w:numId="47">
    <w:abstractNumId w:val="21"/>
  </w:num>
  <w:num w:numId="48">
    <w:abstractNumId w:val="23"/>
  </w:num>
  <w:num w:numId="49">
    <w:abstractNumId w:val="2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080C"/>
    <w:rsid w:val="00002B05"/>
    <w:rsid w:val="00002C1D"/>
    <w:rsid w:val="00004E02"/>
    <w:rsid w:val="00004FEA"/>
    <w:rsid w:val="000150C2"/>
    <w:rsid w:val="00016199"/>
    <w:rsid w:val="000209C1"/>
    <w:rsid w:val="00021CD5"/>
    <w:rsid w:val="00021FDB"/>
    <w:rsid w:val="00023209"/>
    <w:rsid w:val="00026ED6"/>
    <w:rsid w:val="00031593"/>
    <w:rsid w:val="00032217"/>
    <w:rsid w:val="00033941"/>
    <w:rsid w:val="00033A83"/>
    <w:rsid w:val="00034CCD"/>
    <w:rsid w:val="00037BA8"/>
    <w:rsid w:val="000458B4"/>
    <w:rsid w:val="00046663"/>
    <w:rsid w:val="00046814"/>
    <w:rsid w:val="00046A73"/>
    <w:rsid w:val="0005152C"/>
    <w:rsid w:val="000527BC"/>
    <w:rsid w:val="00060AA5"/>
    <w:rsid w:val="000616CB"/>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94F58"/>
    <w:rsid w:val="00095492"/>
    <w:rsid w:val="000A0906"/>
    <w:rsid w:val="000A115A"/>
    <w:rsid w:val="000A4910"/>
    <w:rsid w:val="000A4EA1"/>
    <w:rsid w:val="000A5BED"/>
    <w:rsid w:val="000A6B90"/>
    <w:rsid w:val="000B40DF"/>
    <w:rsid w:val="000B49B7"/>
    <w:rsid w:val="000B5B42"/>
    <w:rsid w:val="000B5EAC"/>
    <w:rsid w:val="000B63B6"/>
    <w:rsid w:val="000B657C"/>
    <w:rsid w:val="000C0622"/>
    <w:rsid w:val="000C2935"/>
    <w:rsid w:val="000C2C2E"/>
    <w:rsid w:val="000D03B9"/>
    <w:rsid w:val="000D2970"/>
    <w:rsid w:val="000D760D"/>
    <w:rsid w:val="000E0B31"/>
    <w:rsid w:val="000E22CE"/>
    <w:rsid w:val="000E2839"/>
    <w:rsid w:val="000E4530"/>
    <w:rsid w:val="000E7145"/>
    <w:rsid w:val="000E7BCF"/>
    <w:rsid w:val="000F25B3"/>
    <w:rsid w:val="000F2808"/>
    <w:rsid w:val="000F33B0"/>
    <w:rsid w:val="000F44A9"/>
    <w:rsid w:val="000F63B6"/>
    <w:rsid w:val="00100A83"/>
    <w:rsid w:val="0010243E"/>
    <w:rsid w:val="00103B4D"/>
    <w:rsid w:val="00110F51"/>
    <w:rsid w:val="00113E55"/>
    <w:rsid w:val="00116044"/>
    <w:rsid w:val="001206F1"/>
    <w:rsid w:val="00120E3B"/>
    <w:rsid w:val="001221B8"/>
    <w:rsid w:val="00123BDD"/>
    <w:rsid w:val="0012666B"/>
    <w:rsid w:val="001316E7"/>
    <w:rsid w:val="001325C5"/>
    <w:rsid w:val="0013390E"/>
    <w:rsid w:val="00133EF4"/>
    <w:rsid w:val="0013407E"/>
    <w:rsid w:val="00134517"/>
    <w:rsid w:val="00134A8C"/>
    <w:rsid w:val="001420EF"/>
    <w:rsid w:val="001434CD"/>
    <w:rsid w:val="001435E0"/>
    <w:rsid w:val="001442D3"/>
    <w:rsid w:val="00145064"/>
    <w:rsid w:val="001513FE"/>
    <w:rsid w:val="00154E6D"/>
    <w:rsid w:val="001574F5"/>
    <w:rsid w:val="00160134"/>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67C0"/>
    <w:rsid w:val="001C6A07"/>
    <w:rsid w:val="001D1FC4"/>
    <w:rsid w:val="001D6B07"/>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96E"/>
    <w:rsid w:val="002755CE"/>
    <w:rsid w:val="00275C2A"/>
    <w:rsid w:val="00280064"/>
    <w:rsid w:val="002818FD"/>
    <w:rsid w:val="002830DF"/>
    <w:rsid w:val="00285093"/>
    <w:rsid w:val="00290999"/>
    <w:rsid w:val="00290D7F"/>
    <w:rsid w:val="0029545A"/>
    <w:rsid w:val="00297CA5"/>
    <w:rsid w:val="002A3830"/>
    <w:rsid w:val="002A7358"/>
    <w:rsid w:val="002A78BB"/>
    <w:rsid w:val="002B0329"/>
    <w:rsid w:val="002B1C5F"/>
    <w:rsid w:val="002B24E3"/>
    <w:rsid w:val="002B3086"/>
    <w:rsid w:val="002C0D3D"/>
    <w:rsid w:val="002C5925"/>
    <w:rsid w:val="002D098B"/>
    <w:rsid w:val="002D1DB0"/>
    <w:rsid w:val="002D3021"/>
    <w:rsid w:val="002D6AB3"/>
    <w:rsid w:val="002D77EF"/>
    <w:rsid w:val="002D7DAD"/>
    <w:rsid w:val="002F0FE0"/>
    <w:rsid w:val="002F17C5"/>
    <w:rsid w:val="002F3E01"/>
    <w:rsid w:val="002F40C3"/>
    <w:rsid w:val="002F43D5"/>
    <w:rsid w:val="002F78D2"/>
    <w:rsid w:val="003005EE"/>
    <w:rsid w:val="00300995"/>
    <w:rsid w:val="00305FB1"/>
    <w:rsid w:val="00307762"/>
    <w:rsid w:val="00310208"/>
    <w:rsid w:val="0031549B"/>
    <w:rsid w:val="00317798"/>
    <w:rsid w:val="003216A7"/>
    <w:rsid w:val="00321FA9"/>
    <w:rsid w:val="00322623"/>
    <w:rsid w:val="00324BB7"/>
    <w:rsid w:val="00325ED5"/>
    <w:rsid w:val="00333D56"/>
    <w:rsid w:val="0033654D"/>
    <w:rsid w:val="00341CED"/>
    <w:rsid w:val="00342637"/>
    <w:rsid w:val="00342F79"/>
    <w:rsid w:val="00344638"/>
    <w:rsid w:val="00344AD8"/>
    <w:rsid w:val="0034607C"/>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B5CE0"/>
    <w:rsid w:val="003C2821"/>
    <w:rsid w:val="003C56C1"/>
    <w:rsid w:val="003C6147"/>
    <w:rsid w:val="003C6FB4"/>
    <w:rsid w:val="003C734F"/>
    <w:rsid w:val="003D3BE0"/>
    <w:rsid w:val="003D3D81"/>
    <w:rsid w:val="003D4CC9"/>
    <w:rsid w:val="003D4FB0"/>
    <w:rsid w:val="003E0779"/>
    <w:rsid w:val="003E35EC"/>
    <w:rsid w:val="003E3778"/>
    <w:rsid w:val="003E6862"/>
    <w:rsid w:val="003E6D90"/>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5099"/>
    <w:rsid w:val="004200E5"/>
    <w:rsid w:val="00420CCE"/>
    <w:rsid w:val="00430039"/>
    <w:rsid w:val="00433B07"/>
    <w:rsid w:val="00441907"/>
    <w:rsid w:val="00444B06"/>
    <w:rsid w:val="00447EBA"/>
    <w:rsid w:val="00447EE5"/>
    <w:rsid w:val="0045046D"/>
    <w:rsid w:val="00451806"/>
    <w:rsid w:val="0045469B"/>
    <w:rsid w:val="00456741"/>
    <w:rsid w:val="00456A82"/>
    <w:rsid w:val="00456C3C"/>
    <w:rsid w:val="0046009A"/>
    <w:rsid w:val="004606F2"/>
    <w:rsid w:val="00462DE9"/>
    <w:rsid w:val="00471FB7"/>
    <w:rsid w:val="00472BD5"/>
    <w:rsid w:val="00475F79"/>
    <w:rsid w:val="004764F0"/>
    <w:rsid w:val="004810B7"/>
    <w:rsid w:val="004841EE"/>
    <w:rsid w:val="00484451"/>
    <w:rsid w:val="0048724E"/>
    <w:rsid w:val="00487525"/>
    <w:rsid w:val="004901D8"/>
    <w:rsid w:val="00493297"/>
    <w:rsid w:val="00494A26"/>
    <w:rsid w:val="00494B60"/>
    <w:rsid w:val="0049577F"/>
    <w:rsid w:val="00495DFE"/>
    <w:rsid w:val="004A0DD3"/>
    <w:rsid w:val="004A1EDF"/>
    <w:rsid w:val="004A231F"/>
    <w:rsid w:val="004A3FAA"/>
    <w:rsid w:val="004A6199"/>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10E2A"/>
    <w:rsid w:val="005154E8"/>
    <w:rsid w:val="00516E2B"/>
    <w:rsid w:val="00520C18"/>
    <w:rsid w:val="00525191"/>
    <w:rsid w:val="00526923"/>
    <w:rsid w:val="00530230"/>
    <w:rsid w:val="00530C01"/>
    <w:rsid w:val="00531AF5"/>
    <w:rsid w:val="00531BFB"/>
    <w:rsid w:val="00534321"/>
    <w:rsid w:val="005402A6"/>
    <w:rsid w:val="005427F2"/>
    <w:rsid w:val="00543139"/>
    <w:rsid w:val="00544130"/>
    <w:rsid w:val="00546ABB"/>
    <w:rsid w:val="00550E40"/>
    <w:rsid w:val="00553D4A"/>
    <w:rsid w:val="00555320"/>
    <w:rsid w:val="005565C0"/>
    <w:rsid w:val="00557100"/>
    <w:rsid w:val="00561667"/>
    <w:rsid w:val="00561992"/>
    <w:rsid w:val="00572AEA"/>
    <w:rsid w:val="00574F9F"/>
    <w:rsid w:val="00582D46"/>
    <w:rsid w:val="00584E1B"/>
    <w:rsid w:val="0058594C"/>
    <w:rsid w:val="00594BD5"/>
    <w:rsid w:val="0059532D"/>
    <w:rsid w:val="005A0191"/>
    <w:rsid w:val="005A1D75"/>
    <w:rsid w:val="005A43B6"/>
    <w:rsid w:val="005A455D"/>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5BF4"/>
    <w:rsid w:val="005D7E30"/>
    <w:rsid w:val="005E01D8"/>
    <w:rsid w:val="005E31A1"/>
    <w:rsid w:val="005E3DAC"/>
    <w:rsid w:val="005E6FE7"/>
    <w:rsid w:val="005F1471"/>
    <w:rsid w:val="005F2ADC"/>
    <w:rsid w:val="005F423E"/>
    <w:rsid w:val="005F7ECA"/>
    <w:rsid w:val="00601E0E"/>
    <w:rsid w:val="00602572"/>
    <w:rsid w:val="00603EFF"/>
    <w:rsid w:val="006041BB"/>
    <w:rsid w:val="006048AB"/>
    <w:rsid w:val="00605D36"/>
    <w:rsid w:val="00606702"/>
    <w:rsid w:val="00621BAA"/>
    <w:rsid w:val="00623AF2"/>
    <w:rsid w:val="00623BC9"/>
    <w:rsid w:val="00624722"/>
    <w:rsid w:val="00635ED5"/>
    <w:rsid w:val="006408F2"/>
    <w:rsid w:val="006424BE"/>
    <w:rsid w:val="006426B3"/>
    <w:rsid w:val="00643928"/>
    <w:rsid w:val="00644237"/>
    <w:rsid w:val="00650618"/>
    <w:rsid w:val="00650F6B"/>
    <w:rsid w:val="00653E55"/>
    <w:rsid w:val="00654892"/>
    <w:rsid w:val="006559C2"/>
    <w:rsid w:val="00660841"/>
    <w:rsid w:val="00660A97"/>
    <w:rsid w:val="0066198F"/>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80D7F"/>
    <w:rsid w:val="00682F4C"/>
    <w:rsid w:val="00685240"/>
    <w:rsid w:val="00685405"/>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5963"/>
    <w:rsid w:val="006A6D20"/>
    <w:rsid w:val="006A7580"/>
    <w:rsid w:val="006B1CCB"/>
    <w:rsid w:val="006B2C4C"/>
    <w:rsid w:val="006B2EFA"/>
    <w:rsid w:val="006B50FA"/>
    <w:rsid w:val="006B6897"/>
    <w:rsid w:val="006C0577"/>
    <w:rsid w:val="006C3193"/>
    <w:rsid w:val="006C3D11"/>
    <w:rsid w:val="006C421D"/>
    <w:rsid w:val="006C44B4"/>
    <w:rsid w:val="006C5DF8"/>
    <w:rsid w:val="006D109D"/>
    <w:rsid w:val="006D1D01"/>
    <w:rsid w:val="006D25FF"/>
    <w:rsid w:val="006D6C93"/>
    <w:rsid w:val="006E05E0"/>
    <w:rsid w:val="006E2AF0"/>
    <w:rsid w:val="006E56F5"/>
    <w:rsid w:val="006E6986"/>
    <w:rsid w:val="006F05CA"/>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34377"/>
    <w:rsid w:val="00734CB1"/>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ACB"/>
    <w:rsid w:val="007B7D06"/>
    <w:rsid w:val="007C0585"/>
    <w:rsid w:val="007C20E7"/>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794A"/>
    <w:rsid w:val="00817B87"/>
    <w:rsid w:val="00820073"/>
    <w:rsid w:val="00825B9E"/>
    <w:rsid w:val="008317ED"/>
    <w:rsid w:val="008322E9"/>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900C7"/>
    <w:rsid w:val="008903E8"/>
    <w:rsid w:val="0089063E"/>
    <w:rsid w:val="0089155B"/>
    <w:rsid w:val="00894F3B"/>
    <w:rsid w:val="00896DD4"/>
    <w:rsid w:val="008A4B2A"/>
    <w:rsid w:val="008A5B8D"/>
    <w:rsid w:val="008B07E8"/>
    <w:rsid w:val="008B0E10"/>
    <w:rsid w:val="008B2526"/>
    <w:rsid w:val="008B3646"/>
    <w:rsid w:val="008B79DB"/>
    <w:rsid w:val="008B7F55"/>
    <w:rsid w:val="008C13C3"/>
    <w:rsid w:val="008C3B37"/>
    <w:rsid w:val="008D57D0"/>
    <w:rsid w:val="008D5BDC"/>
    <w:rsid w:val="008E1781"/>
    <w:rsid w:val="008E2DF7"/>
    <w:rsid w:val="008E35A0"/>
    <w:rsid w:val="008E3A51"/>
    <w:rsid w:val="008F3A34"/>
    <w:rsid w:val="008F3BE2"/>
    <w:rsid w:val="008F68DC"/>
    <w:rsid w:val="008F7637"/>
    <w:rsid w:val="00900A1F"/>
    <w:rsid w:val="00903D3C"/>
    <w:rsid w:val="00905AC7"/>
    <w:rsid w:val="0091201E"/>
    <w:rsid w:val="00914DCE"/>
    <w:rsid w:val="00916401"/>
    <w:rsid w:val="0092295A"/>
    <w:rsid w:val="00926EC0"/>
    <w:rsid w:val="009325ED"/>
    <w:rsid w:val="00933753"/>
    <w:rsid w:val="0093395C"/>
    <w:rsid w:val="00934CEC"/>
    <w:rsid w:val="00941229"/>
    <w:rsid w:val="00943400"/>
    <w:rsid w:val="00943882"/>
    <w:rsid w:val="00943F18"/>
    <w:rsid w:val="00944527"/>
    <w:rsid w:val="00944764"/>
    <w:rsid w:val="0094549D"/>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6886"/>
    <w:rsid w:val="00A10224"/>
    <w:rsid w:val="00A10E17"/>
    <w:rsid w:val="00A1208B"/>
    <w:rsid w:val="00A1777B"/>
    <w:rsid w:val="00A2264E"/>
    <w:rsid w:val="00A23C09"/>
    <w:rsid w:val="00A3001F"/>
    <w:rsid w:val="00A30FFA"/>
    <w:rsid w:val="00A31511"/>
    <w:rsid w:val="00A343E9"/>
    <w:rsid w:val="00A3699F"/>
    <w:rsid w:val="00A4000D"/>
    <w:rsid w:val="00A402B1"/>
    <w:rsid w:val="00A41A92"/>
    <w:rsid w:val="00A42ED9"/>
    <w:rsid w:val="00A439D9"/>
    <w:rsid w:val="00A4690F"/>
    <w:rsid w:val="00A472FD"/>
    <w:rsid w:val="00A47A2A"/>
    <w:rsid w:val="00A51F63"/>
    <w:rsid w:val="00A52F1E"/>
    <w:rsid w:val="00A556B5"/>
    <w:rsid w:val="00A55986"/>
    <w:rsid w:val="00A568BD"/>
    <w:rsid w:val="00A57C2E"/>
    <w:rsid w:val="00A619F3"/>
    <w:rsid w:val="00A6219E"/>
    <w:rsid w:val="00A63913"/>
    <w:rsid w:val="00A66B09"/>
    <w:rsid w:val="00A67645"/>
    <w:rsid w:val="00A7058C"/>
    <w:rsid w:val="00A73306"/>
    <w:rsid w:val="00A74F1D"/>
    <w:rsid w:val="00A81F5A"/>
    <w:rsid w:val="00A823AE"/>
    <w:rsid w:val="00A826A1"/>
    <w:rsid w:val="00A828F9"/>
    <w:rsid w:val="00A841F5"/>
    <w:rsid w:val="00A85E61"/>
    <w:rsid w:val="00A93985"/>
    <w:rsid w:val="00A939B0"/>
    <w:rsid w:val="00A977B8"/>
    <w:rsid w:val="00AA1AA7"/>
    <w:rsid w:val="00AB00AA"/>
    <w:rsid w:val="00AB2AD9"/>
    <w:rsid w:val="00AB679D"/>
    <w:rsid w:val="00AB7E54"/>
    <w:rsid w:val="00AC1D0D"/>
    <w:rsid w:val="00AC29DB"/>
    <w:rsid w:val="00AC3BB3"/>
    <w:rsid w:val="00AC3EFA"/>
    <w:rsid w:val="00AC43C4"/>
    <w:rsid w:val="00AC7053"/>
    <w:rsid w:val="00AC78EA"/>
    <w:rsid w:val="00AC79F2"/>
    <w:rsid w:val="00AD224A"/>
    <w:rsid w:val="00AD4C40"/>
    <w:rsid w:val="00AD50BA"/>
    <w:rsid w:val="00AD554E"/>
    <w:rsid w:val="00AD56D3"/>
    <w:rsid w:val="00AD5A83"/>
    <w:rsid w:val="00AD7066"/>
    <w:rsid w:val="00AE0B4A"/>
    <w:rsid w:val="00AE4011"/>
    <w:rsid w:val="00AE43EB"/>
    <w:rsid w:val="00AE633E"/>
    <w:rsid w:val="00AE74A3"/>
    <w:rsid w:val="00AF351F"/>
    <w:rsid w:val="00AF3CC9"/>
    <w:rsid w:val="00AF4C04"/>
    <w:rsid w:val="00AF766A"/>
    <w:rsid w:val="00B01F51"/>
    <w:rsid w:val="00B01FC7"/>
    <w:rsid w:val="00B04134"/>
    <w:rsid w:val="00B04406"/>
    <w:rsid w:val="00B07AE7"/>
    <w:rsid w:val="00B11945"/>
    <w:rsid w:val="00B129B8"/>
    <w:rsid w:val="00B170FD"/>
    <w:rsid w:val="00B20206"/>
    <w:rsid w:val="00B21484"/>
    <w:rsid w:val="00B22585"/>
    <w:rsid w:val="00B23076"/>
    <w:rsid w:val="00B23CB6"/>
    <w:rsid w:val="00B26FA7"/>
    <w:rsid w:val="00B32D6F"/>
    <w:rsid w:val="00B35723"/>
    <w:rsid w:val="00B3591D"/>
    <w:rsid w:val="00B37B72"/>
    <w:rsid w:val="00B40711"/>
    <w:rsid w:val="00B41EF4"/>
    <w:rsid w:val="00B42924"/>
    <w:rsid w:val="00B43D5A"/>
    <w:rsid w:val="00B44EF2"/>
    <w:rsid w:val="00B45932"/>
    <w:rsid w:val="00B463F3"/>
    <w:rsid w:val="00B4668C"/>
    <w:rsid w:val="00B475AB"/>
    <w:rsid w:val="00B47E88"/>
    <w:rsid w:val="00B540B0"/>
    <w:rsid w:val="00B55C20"/>
    <w:rsid w:val="00B5604F"/>
    <w:rsid w:val="00B5653A"/>
    <w:rsid w:val="00B57FC4"/>
    <w:rsid w:val="00B6527E"/>
    <w:rsid w:val="00B66C03"/>
    <w:rsid w:val="00B674BE"/>
    <w:rsid w:val="00B734AE"/>
    <w:rsid w:val="00B73C43"/>
    <w:rsid w:val="00B74503"/>
    <w:rsid w:val="00B752F9"/>
    <w:rsid w:val="00B7680C"/>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E040A"/>
    <w:rsid w:val="00BE14A6"/>
    <w:rsid w:val="00BE2BEC"/>
    <w:rsid w:val="00BE2E3C"/>
    <w:rsid w:val="00BE5713"/>
    <w:rsid w:val="00BF206D"/>
    <w:rsid w:val="00C034B5"/>
    <w:rsid w:val="00C03B43"/>
    <w:rsid w:val="00C03C64"/>
    <w:rsid w:val="00C04656"/>
    <w:rsid w:val="00C04D67"/>
    <w:rsid w:val="00C059A9"/>
    <w:rsid w:val="00C12315"/>
    <w:rsid w:val="00C1312B"/>
    <w:rsid w:val="00C13927"/>
    <w:rsid w:val="00C1421B"/>
    <w:rsid w:val="00C149B8"/>
    <w:rsid w:val="00C15A95"/>
    <w:rsid w:val="00C15B79"/>
    <w:rsid w:val="00C20EA9"/>
    <w:rsid w:val="00C218F3"/>
    <w:rsid w:val="00C22B49"/>
    <w:rsid w:val="00C25915"/>
    <w:rsid w:val="00C31823"/>
    <w:rsid w:val="00C3473F"/>
    <w:rsid w:val="00C34916"/>
    <w:rsid w:val="00C34FBA"/>
    <w:rsid w:val="00C355A6"/>
    <w:rsid w:val="00C367E5"/>
    <w:rsid w:val="00C36C83"/>
    <w:rsid w:val="00C37518"/>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6F"/>
    <w:rsid w:val="00CB39BD"/>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E2130"/>
    <w:rsid w:val="00CE4E22"/>
    <w:rsid w:val="00CF0C34"/>
    <w:rsid w:val="00CF1820"/>
    <w:rsid w:val="00CF6225"/>
    <w:rsid w:val="00D01732"/>
    <w:rsid w:val="00D03445"/>
    <w:rsid w:val="00D15090"/>
    <w:rsid w:val="00D20CA3"/>
    <w:rsid w:val="00D20FDD"/>
    <w:rsid w:val="00D24918"/>
    <w:rsid w:val="00D2766B"/>
    <w:rsid w:val="00D305A2"/>
    <w:rsid w:val="00D31213"/>
    <w:rsid w:val="00D322DD"/>
    <w:rsid w:val="00D32D0E"/>
    <w:rsid w:val="00D3502E"/>
    <w:rsid w:val="00D40709"/>
    <w:rsid w:val="00D414DB"/>
    <w:rsid w:val="00D41CB6"/>
    <w:rsid w:val="00D42F5C"/>
    <w:rsid w:val="00D45501"/>
    <w:rsid w:val="00D46E38"/>
    <w:rsid w:val="00D50D8E"/>
    <w:rsid w:val="00D52061"/>
    <w:rsid w:val="00D53545"/>
    <w:rsid w:val="00D54C2A"/>
    <w:rsid w:val="00D57385"/>
    <w:rsid w:val="00D65DED"/>
    <w:rsid w:val="00D65FB5"/>
    <w:rsid w:val="00D703C5"/>
    <w:rsid w:val="00D708EB"/>
    <w:rsid w:val="00D70FFB"/>
    <w:rsid w:val="00D72E98"/>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4231"/>
    <w:rsid w:val="00DA55AD"/>
    <w:rsid w:val="00DA6900"/>
    <w:rsid w:val="00DA78AC"/>
    <w:rsid w:val="00DA7B5A"/>
    <w:rsid w:val="00DB1110"/>
    <w:rsid w:val="00DB468C"/>
    <w:rsid w:val="00DB468E"/>
    <w:rsid w:val="00DB4D4E"/>
    <w:rsid w:val="00DC1E18"/>
    <w:rsid w:val="00DC427F"/>
    <w:rsid w:val="00DC521D"/>
    <w:rsid w:val="00DD069E"/>
    <w:rsid w:val="00DD5439"/>
    <w:rsid w:val="00DE0D12"/>
    <w:rsid w:val="00DE4B6F"/>
    <w:rsid w:val="00DE4DB9"/>
    <w:rsid w:val="00DE5D78"/>
    <w:rsid w:val="00DE7A4E"/>
    <w:rsid w:val="00DF1AD6"/>
    <w:rsid w:val="00DF312D"/>
    <w:rsid w:val="00DF422A"/>
    <w:rsid w:val="00E006F3"/>
    <w:rsid w:val="00E22FCB"/>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63F2"/>
    <w:rsid w:val="00E546E1"/>
    <w:rsid w:val="00E548F2"/>
    <w:rsid w:val="00E54C15"/>
    <w:rsid w:val="00E54E90"/>
    <w:rsid w:val="00E55C44"/>
    <w:rsid w:val="00E575D3"/>
    <w:rsid w:val="00E6106B"/>
    <w:rsid w:val="00E621CA"/>
    <w:rsid w:val="00E642B6"/>
    <w:rsid w:val="00E64852"/>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970AB"/>
    <w:rsid w:val="00EA0F73"/>
    <w:rsid w:val="00EA12CD"/>
    <w:rsid w:val="00EA4DA8"/>
    <w:rsid w:val="00EA7FE1"/>
    <w:rsid w:val="00EB10AE"/>
    <w:rsid w:val="00EB4056"/>
    <w:rsid w:val="00EB5B86"/>
    <w:rsid w:val="00EB7576"/>
    <w:rsid w:val="00EC34DF"/>
    <w:rsid w:val="00EC4352"/>
    <w:rsid w:val="00EC76B9"/>
    <w:rsid w:val="00EC79B7"/>
    <w:rsid w:val="00ED2457"/>
    <w:rsid w:val="00ED2D4A"/>
    <w:rsid w:val="00ED514A"/>
    <w:rsid w:val="00EE066F"/>
    <w:rsid w:val="00EE49EC"/>
    <w:rsid w:val="00EF0027"/>
    <w:rsid w:val="00EF520C"/>
    <w:rsid w:val="00EF59C3"/>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EA1"/>
    <w:rsid w:val="00F36DBF"/>
    <w:rsid w:val="00F439B8"/>
    <w:rsid w:val="00F44FB7"/>
    <w:rsid w:val="00F46E4F"/>
    <w:rsid w:val="00F51A2E"/>
    <w:rsid w:val="00F5351C"/>
    <w:rsid w:val="00F549F2"/>
    <w:rsid w:val="00F56018"/>
    <w:rsid w:val="00F575F8"/>
    <w:rsid w:val="00F61E14"/>
    <w:rsid w:val="00F633D2"/>
    <w:rsid w:val="00F648A6"/>
    <w:rsid w:val="00F67E5D"/>
    <w:rsid w:val="00F70486"/>
    <w:rsid w:val="00F7175F"/>
    <w:rsid w:val="00F74A77"/>
    <w:rsid w:val="00F75997"/>
    <w:rsid w:val="00F765FE"/>
    <w:rsid w:val="00F776EA"/>
    <w:rsid w:val="00F80F0F"/>
    <w:rsid w:val="00F87E20"/>
    <w:rsid w:val="00F920A1"/>
    <w:rsid w:val="00F96F25"/>
    <w:rsid w:val="00FA1A84"/>
    <w:rsid w:val="00FA63AB"/>
    <w:rsid w:val="00FA7EAD"/>
    <w:rsid w:val="00FB167A"/>
    <w:rsid w:val="00FB2263"/>
    <w:rsid w:val="00FB3557"/>
    <w:rsid w:val="00FB42FD"/>
    <w:rsid w:val="00FB662E"/>
    <w:rsid w:val="00FB7396"/>
    <w:rsid w:val="00FB7ACA"/>
    <w:rsid w:val="00FC0462"/>
    <w:rsid w:val="00FC12D5"/>
    <w:rsid w:val="00FC1F99"/>
    <w:rsid w:val="00FC4ED6"/>
    <w:rsid w:val="00FC4EFE"/>
    <w:rsid w:val="00FC557E"/>
    <w:rsid w:val="00FD4298"/>
    <w:rsid w:val="00FD5C05"/>
    <w:rsid w:val="00FE066F"/>
    <w:rsid w:val="00FE06CC"/>
    <w:rsid w:val="00FE11EF"/>
    <w:rsid w:val="00FE2746"/>
    <w:rsid w:val="00FE31BA"/>
    <w:rsid w:val="00FE6568"/>
    <w:rsid w:val="00FE661C"/>
    <w:rsid w:val="00FE6689"/>
    <w:rsid w:val="00FF17E1"/>
    <w:rsid w:val="00FF3CB2"/>
    <w:rsid w:val="00FF404A"/>
    <w:rsid w:val="00FF40FF"/>
    <w:rsid w:val="00FF6050"/>
    <w:rsid w:val="06DDE0C8"/>
    <w:rsid w:val="11631E0A"/>
    <w:rsid w:val="24345DFB"/>
    <w:rsid w:val="2891A09E"/>
    <w:rsid w:val="4E5A910A"/>
    <w:rsid w:val="4F53F7F4"/>
    <w:rsid w:val="5CB9F61C"/>
    <w:rsid w:val="5E8064EB"/>
    <w:rsid w:val="6C076137"/>
    <w:rsid w:val="7B4F507C"/>
    <w:rsid w:val="7CCAF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B80E"/>
  <w15:chartTrackingRefBased/>
  <w15:docId w15:val="{48B7EE38-45E9-44EB-AF7F-91DCB05B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paragraph" w:styleId="Heading4">
    <w:name w:val="heading 4"/>
    <w:basedOn w:val="Normal"/>
    <w:next w:val="Normal"/>
    <w:link w:val="Heading4Char"/>
    <w:uiPriority w:val="9"/>
    <w:semiHidden/>
    <w:unhideWhenUsed/>
    <w:qFormat/>
    <w:rsid w:val="00032217"/>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 w:type="character" w:styleId="Heading4Char" w:customStyle="1">
    <w:name w:val="Heading 4 Char"/>
    <w:basedOn w:val="DefaultParagraphFont"/>
    <w:link w:val="Heading4"/>
    <w:uiPriority w:val="9"/>
    <w:semiHidden/>
    <w:rsid w:val="00032217"/>
    <w:rPr>
      <w:rFonts w:asciiTheme="majorHAnsi" w:hAnsiTheme="majorHAnsi" w:eastAsiaTheme="majorEastAsia" w:cstheme="majorBidi"/>
      <w:i/>
      <w:iCs/>
      <w:color w:val="2E74B5" w:themeColor="accent1" w:themeShade="BF"/>
    </w:rPr>
  </w:style>
  <w:style w:type="paragraph" w:styleId="BodyText">
    <w:name w:val="Body Text"/>
    <w:basedOn w:val="Normal"/>
    <w:link w:val="BodyTextChar"/>
    <w:uiPriority w:val="1"/>
    <w:qFormat/>
    <w:rsid w:val="00032217"/>
    <w:pPr>
      <w:widowControl w:val="0"/>
      <w:autoSpaceDE w:val="0"/>
      <w:autoSpaceDN w:val="0"/>
      <w:spacing w:after="0" w:line="240" w:lineRule="auto"/>
    </w:pPr>
    <w:rPr>
      <w:rFonts w:ascii="Times New Roman" w:hAnsi="Times New Roman" w:eastAsia="Times New Roman" w:cs="Times New Roman"/>
      <w:sz w:val="24"/>
      <w:szCs w:val="24"/>
    </w:rPr>
  </w:style>
  <w:style w:type="character" w:styleId="BodyTextChar" w:customStyle="1">
    <w:name w:val="Body Text Char"/>
    <w:basedOn w:val="DefaultParagraphFont"/>
    <w:link w:val="BodyText"/>
    <w:uiPriority w:val="1"/>
    <w:rsid w:val="00032217"/>
    <w:rPr>
      <w:rFonts w:ascii="Times New Roman" w:hAnsi="Times New Roman" w:eastAsia="Times New Roman" w:cs="Times New Roman"/>
      <w:sz w:val="24"/>
      <w:szCs w:val="24"/>
    </w:rPr>
  </w:style>
  <w:style w:type="paragraph" w:styleId="ListParagraph">
    <w:name w:val="List Paragraph"/>
    <w:basedOn w:val="Normal"/>
    <w:uiPriority w:val="34"/>
    <w:qFormat/>
    <w:rsid w:val="00032217"/>
    <w:pPr>
      <w:widowControl w:val="0"/>
      <w:autoSpaceDE w:val="0"/>
      <w:autoSpaceDN w:val="0"/>
      <w:spacing w:after="0" w:line="240" w:lineRule="auto"/>
      <w:ind w:left="1180" w:hanging="360"/>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600">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9">
          <w:marLeft w:val="0"/>
          <w:marRight w:val="0"/>
          <w:marTop w:val="0"/>
          <w:marBottom w:val="0"/>
          <w:divBdr>
            <w:top w:val="none" w:sz="0" w:space="0" w:color="auto"/>
            <w:left w:val="none" w:sz="0" w:space="0" w:color="auto"/>
            <w:bottom w:val="none" w:sz="0" w:space="0" w:color="auto"/>
            <w:right w:val="none" w:sz="0" w:space="0" w:color="auto"/>
          </w:divBdr>
        </w:div>
        <w:div w:id="367411301">
          <w:marLeft w:val="0"/>
          <w:marRight w:val="0"/>
          <w:marTop w:val="0"/>
          <w:marBottom w:val="0"/>
          <w:divBdr>
            <w:top w:val="none" w:sz="0" w:space="0" w:color="auto"/>
            <w:left w:val="none" w:sz="0" w:space="0" w:color="auto"/>
            <w:bottom w:val="none" w:sz="0" w:space="0" w:color="auto"/>
            <w:right w:val="none" w:sz="0" w:space="0" w:color="auto"/>
          </w:divBdr>
        </w:div>
        <w:div w:id="66465301">
          <w:marLeft w:val="0"/>
          <w:marRight w:val="0"/>
          <w:marTop w:val="0"/>
          <w:marBottom w:val="0"/>
          <w:divBdr>
            <w:top w:val="none" w:sz="0" w:space="0" w:color="auto"/>
            <w:left w:val="none" w:sz="0" w:space="0" w:color="auto"/>
            <w:bottom w:val="none" w:sz="0" w:space="0" w:color="auto"/>
            <w:right w:val="none" w:sz="0" w:space="0" w:color="auto"/>
          </w:divBdr>
        </w:div>
        <w:div w:id="1958027890">
          <w:marLeft w:val="0"/>
          <w:marRight w:val="0"/>
          <w:marTop w:val="0"/>
          <w:marBottom w:val="0"/>
          <w:divBdr>
            <w:top w:val="none" w:sz="0" w:space="0" w:color="auto"/>
            <w:left w:val="none" w:sz="0" w:space="0" w:color="auto"/>
            <w:bottom w:val="none" w:sz="0" w:space="0" w:color="auto"/>
            <w:right w:val="none" w:sz="0" w:space="0" w:color="auto"/>
          </w:divBdr>
        </w:div>
        <w:div w:id="1967345881">
          <w:marLeft w:val="0"/>
          <w:marRight w:val="0"/>
          <w:marTop w:val="0"/>
          <w:marBottom w:val="0"/>
          <w:divBdr>
            <w:top w:val="none" w:sz="0" w:space="0" w:color="auto"/>
            <w:left w:val="none" w:sz="0" w:space="0" w:color="auto"/>
            <w:bottom w:val="none" w:sz="0" w:space="0" w:color="auto"/>
            <w:right w:val="none" w:sz="0" w:space="0" w:color="auto"/>
          </w:divBdr>
        </w:div>
        <w:div w:id="1064136281">
          <w:marLeft w:val="0"/>
          <w:marRight w:val="0"/>
          <w:marTop w:val="0"/>
          <w:marBottom w:val="0"/>
          <w:divBdr>
            <w:top w:val="none" w:sz="0" w:space="0" w:color="auto"/>
            <w:left w:val="none" w:sz="0" w:space="0" w:color="auto"/>
            <w:bottom w:val="none" w:sz="0" w:space="0" w:color="auto"/>
            <w:right w:val="none" w:sz="0" w:space="0" w:color="auto"/>
          </w:divBdr>
        </w:div>
        <w:div w:id="1847862861">
          <w:marLeft w:val="0"/>
          <w:marRight w:val="0"/>
          <w:marTop w:val="0"/>
          <w:marBottom w:val="0"/>
          <w:divBdr>
            <w:top w:val="none" w:sz="0" w:space="0" w:color="auto"/>
            <w:left w:val="none" w:sz="0" w:space="0" w:color="auto"/>
            <w:bottom w:val="none" w:sz="0" w:space="0" w:color="auto"/>
            <w:right w:val="none" w:sz="0" w:space="0" w:color="auto"/>
          </w:divBdr>
        </w:div>
        <w:div w:id="1752114834">
          <w:marLeft w:val="0"/>
          <w:marRight w:val="0"/>
          <w:marTop w:val="0"/>
          <w:marBottom w:val="0"/>
          <w:divBdr>
            <w:top w:val="none" w:sz="0" w:space="0" w:color="auto"/>
            <w:left w:val="none" w:sz="0" w:space="0" w:color="auto"/>
            <w:bottom w:val="none" w:sz="0" w:space="0" w:color="auto"/>
            <w:right w:val="none" w:sz="0" w:space="0" w:color="auto"/>
          </w:divBdr>
        </w:div>
        <w:div w:id="948702056">
          <w:marLeft w:val="0"/>
          <w:marRight w:val="0"/>
          <w:marTop w:val="0"/>
          <w:marBottom w:val="0"/>
          <w:divBdr>
            <w:top w:val="none" w:sz="0" w:space="0" w:color="auto"/>
            <w:left w:val="none" w:sz="0" w:space="0" w:color="auto"/>
            <w:bottom w:val="none" w:sz="0" w:space="0" w:color="auto"/>
            <w:right w:val="none" w:sz="0" w:space="0" w:color="auto"/>
          </w:divBdr>
        </w:div>
        <w:div w:id="629242936">
          <w:marLeft w:val="0"/>
          <w:marRight w:val="0"/>
          <w:marTop w:val="0"/>
          <w:marBottom w:val="0"/>
          <w:divBdr>
            <w:top w:val="none" w:sz="0" w:space="0" w:color="auto"/>
            <w:left w:val="none" w:sz="0" w:space="0" w:color="auto"/>
            <w:bottom w:val="none" w:sz="0" w:space="0" w:color="auto"/>
            <w:right w:val="none" w:sz="0" w:space="0" w:color="auto"/>
          </w:divBdr>
        </w:div>
        <w:div w:id="619729315">
          <w:marLeft w:val="0"/>
          <w:marRight w:val="0"/>
          <w:marTop w:val="0"/>
          <w:marBottom w:val="0"/>
          <w:divBdr>
            <w:top w:val="none" w:sz="0" w:space="0" w:color="auto"/>
            <w:left w:val="none" w:sz="0" w:space="0" w:color="auto"/>
            <w:bottom w:val="none" w:sz="0" w:space="0" w:color="auto"/>
            <w:right w:val="none" w:sz="0" w:space="0" w:color="auto"/>
          </w:divBdr>
        </w:div>
        <w:div w:id="1888369060">
          <w:marLeft w:val="0"/>
          <w:marRight w:val="0"/>
          <w:marTop w:val="0"/>
          <w:marBottom w:val="0"/>
          <w:divBdr>
            <w:top w:val="none" w:sz="0" w:space="0" w:color="auto"/>
            <w:left w:val="none" w:sz="0" w:space="0" w:color="auto"/>
            <w:bottom w:val="none" w:sz="0" w:space="0" w:color="auto"/>
            <w:right w:val="none" w:sz="0" w:space="0" w:color="auto"/>
          </w:divBdr>
        </w:div>
        <w:div w:id="1692951293">
          <w:marLeft w:val="0"/>
          <w:marRight w:val="0"/>
          <w:marTop w:val="0"/>
          <w:marBottom w:val="0"/>
          <w:divBdr>
            <w:top w:val="none" w:sz="0" w:space="0" w:color="auto"/>
            <w:left w:val="none" w:sz="0" w:space="0" w:color="auto"/>
            <w:bottom w:val="none" w:sz="0" w:space="0" w:color="auto"/>
            <w:right w:val="none" w:sz="0" w:space="0" w:color="auto"/>
          </w:divBdr>
        </w:div>
        <w:div w:id="724257330">
          <w:marLeft w:val="0"/>
          <w:marRight w:val="0"/>
          <w:marTop w:val="0"/>
          <w:marBottom w:val="0"/>
          <w:divBdr>
            <w:top w:val="none" w:sz="0" w:space="0" w:color="auto"/>
            <w:left w:val="none" w:sz="0" w:space="0" w:color="auto"/>
            <w:bottom w:val="none" w:sz="0" w:space="0" w:color="auto"/>
            <w:right w:val="none" w:sz="0" w:space="0" w:color="auto"/>
          </w:divBdr>
        </w:div>
        <w:div w:id="244189576">
          <w:marLeft w:val="0"/>
          <w:marRight w:val="0"/>
          <w:marTop w:val="0"/>
          <w:marBottom w:val="0"/>
          <w:divBdr>
            <w:top w:val="none" w:sz="0" w:space="0" w:color="auto"/>
            <w:left w:val="none" w:sz="0" w:space="0" w:color="auto"/>
            <w:bottom w:val="none" w:sz="0" w:space="0" w:color="auto"/>
            <w:right w:val="none" w:sz="0" w:space="0" w:color="auto"/>
          </w:divBdr>
        </w:div>
        <w:div w:id="583338867">
          <w:marLeft w:val="0"/>
          <w:marRight w:val="0"/>
          <w:marTop w:val="0"/>
          <w:marBottom w:val="0"/>
          <w:divBdr>
            <w:top w:val="none" w:sz="0" w:space="0" w:color="auto"/>
            <w:left w:val="none" w:sz="0" w:space="0" w:color="auto"/>
            <w:bottom w:val="none" w:sz="0" w:space="0" w:color="auto"/>
            <w:right w:val="none" w:sz="0" w:space="0" w:color="auto"/>
          </w:divBdr>
        </w:div>
        <w:div w:id="1295017130">
          <w:marLeft w:val="0"/>
          <w:marRight w:val="0"/>
          <w:marTop w:val="0"/>
          <w:marBottom w:val="0"/>
          <w:divBdr>
            <w:top w:val="none" w:sz="0" w:space="0" w:color="auto"/>
            <w:left w:val="none" w:sz="0" w:space="0" w:color="auto"/>
            <w:bottom w:val="none" w:sz="0" w:space="0" w:color="auto"/>
            <w:right w:val="none" w:sz="0" w:space="0" w:color="auto"/>
          </w:divBdr>
        </w:div>
        <w:div w:id="1991209892">
          <w:marLeft w:val="0"/>
          <w:marRight w:val="0"/>
          <w:marTop w:val="0"/>
          <w:marBottom w:val="0"/>
          <w:divBdr>
            <w:top w:val="none" w:sz="0" w:space="0" w:color="auto"/>
            <w:left w:val="none" w:sz="0" w:space="0" w:color="auto"/>
            <w:bottom w:val="none" w:sz="0" w:space="0" w:color="auto"/>
            <w:right w:val="none" w:sz="0" w:space="0" w:color="auto"/>
          </w:divBdr>
        </w:div>
        <w:div w:id="1942764366">
          <w:marLeft w:val="0"/>
          <w:marRight w:val="0"/>
          <w:marTop w:val="0"/>
          <w:marBottom w:val="0"/>
          <w:divBdr>
            <w:top w:val="none" w:sz="0" w:space="0" w:color="auto"/>
            <w:left w:val="none" w:sz="0" w:space="0" w:color="auto"/>
            <w:bottom w:val="none" w:sz="0" w:space="0" w:color="auto"/>
            <w:right w:val="none" w:sz="0" w:space="0" w:color="auto"/>
          </w:divBdr>
        </w:div>
        <w:div w:id="1239560818">
          <w:marLeft w:val="0"/>
          <w:marRight w:val="0"/>
          <w:marTop w:val="0"/>
          <w:marBottom w:val="0"/>
          <w:divBdr>
            <w:top w:val="none" w:sz="0" w:space="0" w:color="auto"/>
            <w:left w:val="none" w:sz="0" w:space="0" w:color="auto"/>
            <w:bottom w:val="none" w:sz="0" w:space="0" w:color="auto"/>
            <w:right w:val="none" w:sz="0" w:space="0" w:color="auto"/>
          </w:divBdr>
        </w:div>
        <w:div w:id="1348291695">
          <w:marLeft w:val="0"/>
          <w:marRight w:val="0"/>
          <w:marTop w:val="0"/>
          <w:marBottom w:val="0"/>
          <w:divBdr>
            <w:top w:val="none" w:sz="0" w:space="0" w:color="auto"/>
            <w:left w:val="none" w:sz="0" w:space="0" w:color="auto"/>
            <w:bottom w:val="none" w:sz="0" w:space="0" w:color="auto"/>
            <w:right w:val="none" w:sz="0" w:space="0" w:color="auto"/>
          </w:divBdr>
        </w:div>
        <w:div w:id="1535001262">
          <w:marLeft w:val="0"/>
          <w:marRight w:val="0"/>
          <w:marTop w:val="0"/>
          <w:marBottom w:val="0"/>
          <w:divBdr>
            <w:top w:val="none" w:sz="0" w:space="0" w:color="auto"/>
            <w:left w:val="none" w:sz="0" w:space="0" w:color="auto"/>
            <w:bottom w:val="none" w:sz="0" w:space="0" w:color="auto"/>
            <w:right w:val="none" w:sz="0" w:space="0" w:color="auto"/>
          </w:divBdr>
        </w:div>
        <w:div w:id="453716517">
          <w:marLeft w:val="0"/>
          <w:marRight w:val="0"/>
          <w:marTop w:val="0"/>
          <w:marBottom w:val="0"/>
          <w:divBdr>
            <w:top w:val="none" w:sz="0" w:space="0" w:color="auto"/>
            <w:left w:val="none" w:sz="0" w:space="0" w:color="auto"/>
            <w:bottom w:val="none" w:sz="0" w:space="0" w:color="auto"/>
            <w:right w:val="none" w:sz="0" w:space="0" w:color="auto"/>
          </w:divBdr>
        </w:div>
        <w:div w:id="1725257004">
          <w:marLeft w:val="0"/>
          <w:marRight w:val="0"/>
          <w:marTop w:val="0"/>
          <w:marBottom w:val="0"/>
          <w:divBdr>
            <w:top w:val="none" w:sz="0" w:space="0" w:color="auto"/>
            <w:left w:val="none" w:sz="0" w:space="0" w:color="auto"/>
            <w:bottom w:val="none" w:sz="0" w:space="0" w:color="auto"/>
            <w:right w:val="none" w:sz="0" w:space="0" w:color="auto"/>
          </w:divBdr>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2.jpg" Id="R96c8106ebaef4a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0A745E"/>
    <w:rsid w:val="00266BE1"/>
    <w:rsid w:val="004357C8"/>
    <w:rsid w:val="005F423E"/>
    <w:rsid w:val="00B16B5B"/>
    <w:rsid w:val="00B7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271AD-8368-44ED-A9B7-E1B9F42B81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2018 -2019 Annual of                 Criminal justice</dc:title>
  <dc:subject/>
  <dc:creator>Ben seel</dc:creator>
  <keywords/>
  <dc:description/>
  <lastModifiedBy>Tamara Blaes</lastModifiedBy>
  <revision>9</revision>
  <lastPrinted>2018-09-12T13:00:00.0000000Z</lastPrinted>
  <dcterms:created xsi:type="dcterms:W3CDTF">2019-10-30T19:41:00.0000000Z</dcterms:created>
  <dcterms:modified xsi:type="dcterms:W3CDTF">2020-02-19T18:23:45.5950607Z</dcterms:modified>
</coreProperties>
</file>